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02D63F0505FF4351AAEC3F7F37AA8E55"/>
        </w:placeholder>
        <w:text/>
      </w:sdtPr>
      <w:sdtEndPr/>
      <w:sdtContent>
        <w:p w14:paraId="0DAF7032" w14:textId="7406F32A" w:rsidR="00CD3B39" w:rsidRPr="00A33B55" w:rsidRDefault="008A4EFB" w:rsidP="00CD3B39">
          <w:pPr>
            <w:spacing w:after="120" w:line="240" w:lineRule="auto"/>
            <w:rPr>
              <w:rFonts w:eastAsia="Times New Roman" w:cs="Arial"/>
              <w:b/>
              <w:sz w:val="40"/>
              <w:szCs w:val="40"/>
            </w:rPr>
          </w:pPr>
          <w:r>
            <w:rPr>
              <w:rFonts w:eastAsia="Times New Roman" w:cs="Arial"/>
              <w:b/>
              <w:sz w:val="40"/>
              <w:szCs w:val="40"/>
            </w:rPr>
            <w:t>Dorchester Markets Informal Joint Panel</w:t>
          </w:r>
        </w:p>
      </w:sdtContent>
    </w:sdt>
    <w:bookmarkEnd w:id="0" w:displacedByCustomXml="prev"/>
    <w:p w14:paraId="1E6FD3B5" w14:textId="1A72517D" w:rsidR="00CD3B39" w:rsidRPr="00617A8A" w:rsidRDefault="00720605"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976756B1AB73427BA3CDD194C81414CC"/>
          </w:placeholder>
          <w:date w:fullDate="2025-11-13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8A4EFB">
            <w:rPr>
              <w:rStyle w:val="Aril20"/>
            </w:rPr>
            <w:t>13 November 2025</w:t>
          </w:r>
        </w:sdtContent>
      </w:sdt>
    </w:p>
    <w:sdt>
      <w:sdtPr>
        <w:rPr>
          <w:rFonts w:eastAsia="Times New Roman" w:cs="Arial"/>
          <w:b/>
          <w:sz w:val="40"/>
          <w:szCs w:val="40"/>
        </w:rPr>
        <w:id w:val="1617485277"/>
        <w:placeholder>
          <w:docPart w:val="2ED3D4AF28AD40E980EF60B435C4910D"/>
        </w:placeholder>
        <w:text/>
      </w:sdtPr>
      <w:sdtEndPr/>
      <w:sdtContent>
        <w:p w14:paraId="43197A4E" w14:textId="7A2E1F2E" w:rsidR="00F73E35" w:rsidRPr="004A2FBA" w:rsidRDefault="008A4EFB"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Concession Agreement for the Operation of Dorchester Markets</w:t>
          </w:r>
        </w:p>
      </w:sdtContent>
    </w:sdt>
    <w:sdt>
      <w:sdtPr>
        <w:rPr>
          <w:rStyle w:val="Aril20"/>
        </w:rPr>
        <w:id w:val="456286506"/>
        <w:placeholder>
          <w:docPart w:val="53120EF733F642E7863664E55219A092"/>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4375DAFA" w14:textId="7D7E3A3D" w:rsidR="00CD3B39" w:rsidRPr="00617A8A" w:rsidRDefault="008A4EFB" w:rsidP="002B1A6E">
          <w:pPr>
            <w:rPr>
              <w:sz w:val="28"/>
              <w:szCs w:val="28"/>
            </w:rPr>
          </w:pPr>
          <w:r>
            <w:rPr>
              <w:rStyle w:val="Aril20"/>
            </w:rPr>
            <w:t>For Decision</w:t>
          </w:r>
        </w:p>
      </w:sdtContent>
    </w:sdt>
    <w:p w14:paraId="1B5E7E17" w14:textId="77777777"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p>
    <w:p w14:paraId="131806F5" w14:textId="3B207776" w:rsidR="004E292F" w:rsidRPr="0013424B" w:rsidRDefault="00720605" w:rsidP="00415354">
      <w:pPr>
        <w:spacing w:after="0" w:line="240" w:lineRule="auto"/>
        <w:rPr>
          <w:rFonts w:eastAsia="Times New Roman" w:cs="Arial"/>
          <w:b/>
          <w:szCs w:val="24"/>
        </w:rPr>
      </w:pPr>
      <w:sdt>
        <w:sdtPr>
          <w:rPr>
            <w:rStyle w:val="Style2"/>
            <w:szCs w:val="24"/>
          </w:rPr>
          <w:id w:val="-568500378"/>
          <w:placeholder>
            <w:docPart w:val="ED100B2C5A894EB5BE2E0CD4F33B043B"/>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8A4EFB">
            <w:rPr>
              <w:rStyle w:val="Style2"/>
              <w:szCs w:val="24"/>
            </w:rPr>
            <w:t xml:space="preserve">Cllr G Taylor, Health and Housing </w:t>
          </w:r>
        </w:sdtContent>
      </w:sdt>
      <w:r w:rsidR="004E292F" w:rsidRPr="0013424B">
        <w:rPr>
          <w:szCs w:val="24"/>
        </w:rPr>
        <w:tab/>
      </w:r>
      <w:r w:rsidR="004E292F" w:rsidRPr="0013424B">
        <w:rPr>
          <w:szCs w:val="24"/>
        </w:rPr>
        <w:tab/>
      </w:r>
      <w:r w:rsidR="004E292F" w:rsidRPr="0013424B">
        <w:rPr>
          <w:szCs w:val="24"/>
        </w:rPr>
        <w:tab/>
      </w:r>
    </w:p>
    <w:p w14:paraId="1BCFAD3D" w14:textId="77777777" w:rsidR="004E292F" w:rsidRPr="0013424B" w:rsidRDefault="004E292F" w:rsidP="004E292F">
      <w:pPr>
        <w:spacing w:after="0" w:line="240" w:lineRule="auto"/>
        <w:ind w:hanging="142"/>
        <w:rPr>
          <w:rFonts w:eastAsia="Times New Roman" w:cs="Arial"/>
          <w:szCs w:val="24"/>
        </w:rPr>
      </w:pPr>
    </w:p>
    <w:bookmarkStart w:id="1" w:name="Local"/>
    <w:p w14:paraId="0935B489" w14:textId="2F587222" w:rsidR="004E292F" w:rsidRPr="0013424B" w:rsidRDefault="004E292F" w:rsidP="004E292F">
      <w:pPr>
        <w:spacing w:after="0" w:line="240" w:lineRule="auto"/>
        <w:ind w:left="1985" w:hanging="1985"/>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E37C04">
        <w:rPr>
          <w:rFonts w:cs="Arial"/>
          <w:b/>
          <w:szCs w:val="24"/>
        </w:rPr>
        <w:t xml:space="preserve"> </w:t>
      </w:r>
      <w:r w:rsidR="00E37C04">
        <w:rPr>
          <w:rFonts w:cs="Arial"/>
          <w:bCs/>
          <w:szCs w:val="24"/>
        </w:rPr>
        <w:t>All Dorchester Wards</w:t>
      </w:r>
      <w:r w:rsidRPr="0013424B">
        <w:rPr>
          <w:rFonts w:cs="Arial"/>
          <w:b/>
          <w:szCs w:val="24"/>
        </w:rPr>
        <w:tab/>
      </w:r>
    </w:p>
    <w:p w14:paraId="6C5BA829" w14:textId="77777777" w:rsidR="004E292F" w:rsidRPr="0013424B" w:rsidRDefault="004E292F" w:rsidP="004E292F">
      <w:pPr>
        <w:spacing w:after="0" w:line="240" w:lineRule="auto"/>
        <w:ind w:left="1985" w:hanging="1985"/>
        <w:rPr>
          <w:rFonts w:eastAsia="Times New Roman" w:cs="Arial"/>
          <w:szCs w:val="24"/>
        </w:rPr>
      </w:pPr>
    </w:p>
    <w:p w14:paraId="134F162C"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5C125167" w14:textId="286663D8" w:rsidR="004E292F" w:rsidRPr="0013424B" w:rsidRDefault="00720605" w:rsidP="00CA7C9D">
      <w:pPr>
        <w:spacing w:after="0" w:line="240" w:lineRule="auto"/>
        <w:ind w:left="1985" w:hanging="1985"/>
        <w:rPr>
          <w:rFonts w:eastAsia="Times New Roman" w:cs="Arial"/>
          <w:szCs w:val="24"/>
        </w:rPr>
      </w:pPr>
      <w:sdt>
        <w:sdtPr>
          <w:rPr>
            <w:rStyle w:val="Style5"/>
            <w:szCs w:val="24"/>
          </w:rPr>
          <w:id w:val="734209077"/>
          <w:placeholder>
            <w:docPart w:val="4A5FA9A25A1D4B5588FC18CE4DEF188D"/>
          </w:placeholder>
          <w:dropDownList>
            <w:listItem w:value="Choose an item."/>
            <w:listItem w:displayText="C Howe, Chief Executive" w:value="C Howe, Chief Executive"/>
            <w:listItem w:displayText="S Cremer, Corporate Director, Section 151 Officer" w:value="S Cremer, Corporate Director, Section 151 Officer"/>
            <w:listItem w:displayText="J Mair, Director of Legal &amp; Democratic " w:value="J Mair, Director of Legal &amp; Democratic "/>
            <w:listItem w:displayText="P Dempsey, Executive Director of People - Children" w:value="P Dempsey, Executive Director of People - Children"/>
            <w:listItem w:displayText="J Price, Executive Director of People - Adults" w:value="J Price, Executive Director of People - Adults"/>
            <w:listItem w:displayText="J Britton, Executive Director for Place Services" w:value="J Britton, Executive Director for Place Services"/>
            <w:listItem w:displayText="S Crowe, Director of Public Health &amp; Prevention" w:value="S Crowe, Director of Public Health &amp; Prevention"/>
            <w:listItem w:displayText="L Cotton, Corporate Director, Transformation, Customer &amp; Cultural Services" w:value="L Cotton, Corporate Director, Transformation, Customer &amp; Cultural Services"/>
            <w:listItem w:displayText="S Ford, Corporate Director, Strategy, Performance and Substainability" w:value="S Ford, Corporate Director, Strategy, Performance and Substainability"/>
          </w:dropDownList>
        </w:sdtPr>
        <w:sdtEndPr>
          <w:rPr>
            <w:rStyle w:val="DefaultParagraphFont"/>
            <w:rFonts w:eastAsia="Times New Roman" w:cs="Arial"/>
          </w:rPr>
        </w:sdtEndPr>
        <w:sdtContent>
          <w:r w:rsidR="008A4EFB">
            <w:rPr>
              <w:rStyle w:val="Style5"/>
              <w:szCs w:val="24"/>
            </w:rPr>
            <w:t>S Crowe, Director of Public Health &amp; Prevention</w:t>
          </w:r>
        </w:sdtContent>
      </w:sdt>
      <w:r w:rsidR="004E292F" w:rsidRPr="0013424B">
        <w:rPr>
          <w:rFonts w:eastAsia="Times New Roman" w:cs="Arial"/>
          <w:szCs w:val="24"/>
        </w:rPr>
        <w:tab/>
      </w:r>
    </w:p>
    <w:p w14:paraId="45C9B7D5" w14:textId="77777777" w:rsidR="00CA7C9D" w:rsidRPr="0050359E" w:rsidRDefault="00CA7C9D" w:rsidP="00CA7C9D">
      <w:pPr>
        <w:spacing w:after="0" w:line="240" w:lineRule="auto"/>
        <w:ind w:left="1985" w:hanging="1985"/>
        <w:rPr>
          <w:rFonts w:eastAsia="Times New Roman" w:cs="Arial"/>
          <w:szCs w:val="24"/>
        </w:rPr>
      </w:pPr>
    </w:p>
    <w:p w14:paraId="669E30EE" w14:textId="50E65A5C" w:rsidR="00CA7C9D" w:rsidRPr="008A4EF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8A4EFB">
        <w:rPr>
          <w:rFonts w:cs="Arial"/>
          <w:szCs w:val="24"/>
        </w:rPr>
        <w:t>Graham Duggan, Head of Regulatory Services</w:t>
      </w:r>
    </w:p>
    <w:p w14:paraId="5DC81066" w14:textId="1012D81F" w:rsidR="00CA7C9D" w:rsidRPr="0050359E" w:rsidRDefault="00CA7C9D" w:rsidP="00CA7C9D">
      <w:pPr>
        <w:spacing w:after="0" w:line="240" w:lineRule="auto"/>
        <w:rPr>
          <w:rFonts w:cs="Arial"/>
          <w:b/>
          <w:bCs/>
          <w:szCs w:val="24"/>
        </w:rPr>
      </w:pPr>
      <w:r w:rsidRPr="0050359E">
        <w:rPr>
          <w:rFonts w:cs="Arial"/>
          <w:b/>
          <w:bCs/>
          <w:szCs w:val="24"/>
        </w:rPr>
        <w:t>Email:</w:t>
      </w:r>
      <w:r w:rsidR="0013424B">
        <w:rPr>
          <w:rFonts w:cs="Arial"/>
          <w:b/>
          <w:bCs/>
          <w:szCs w:val="24"/>
        </w:rPr>
        <w:t xml:space="preserve"> </w:t>
      </w:r>
      <w:r w:rsidR="008A4EFB">
        <w:rPr>
          <w:rFonts w:cs="Arial"/>
          <w:szCs w:val="24"/>
        </w:rPr>
        <w:t>graham.duggan@dorsetcouncil.gov.uk</w:t>
      </w:r>
      <w:r w:rsidRPr="0050359E">
        <w:rPr>
          <w:rFonts w:cs="Arial"/>
          <w:b/>
          <w:bCs/>
          <w:szCs w:val="24"/>
        </w:rPr>
        <w:tab/>
      </w:r>
    </w:p>
    <w:p w14:paraId="5F29EF25" w14:textId="77777777" w:rsidR="00CA7C9D" w:rsidRPr="0050359E" w:rsidRDefault="00CA7C9D" w:rsidP="0050359E">
      <w:pPr>
        <w:spacing w:after="0" w:line="240" w:lineRule="auto"/>
        <w:rPr>
          <w:rFonts w:eastAsia="Times New Roman" w:cs="Arial"/>
          <w:szCs w:val="24"/>
        </w:rPr>
      </w:pPr>
    </w:p>
    <w:p w14:paraId="66C85354" w14:textId="602A43AC" w:rsidR="00AB1A3C" w:rsidRPr="008A4EFB" w:rsidRDefault="00AB1A3C" w:rsidP="00334AAF">
      <w:pPr>
        <w:shd w:val="clear" w:color="auto" w:fill="FFFFFF" w:themeFill="background1"/>
        <w:rPr>
          <w:rFonts w:cs="Arial"/>
          <w:bCs/>
          <w:szCs w:val="24"/>
        </w:rPr>
      </w:pPr>
      <w:r w:rsidRPr="00334AAF">
        <w:rPr>
          <w:rFonts w:cs="Arial"/>
          <w:b/>
          <w:szCs w:val="24"/>
        </w:rPr>
        <w:t>Statutory Authority:</w:t>
      </w:r>
      <w:r w:rsidR="008A4EFB">
        <w:rPr>
          <w:rFonts w:cs="Arial"/>
          <w:b/>
          <w:szCs w:val="24"/>
        </w:rPr>
        <w:t xml:space="preserve"> </w:t>
      </w:r>
      <w:r w:rsidR="008A4EFB">
        <w:rPr>
          <w:rFonts w:cs="Arial"/>
          <w:bCs/>
          <w:szCs w:val="24"/>
        </w:rPr>
        <w:t>Dorchester Market Charter</w:t>
      </w:r>
    </w:p>
    <w:p w14:paraId="419937EF" w14:textId="75D493E9" w:rsidR="00AB1A3C" w:rsidRPr="00AD106C"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8C21A0C6D0F5434DBC8D601A4798289F"/>
          </w:placeholder>
          <w:showingPlcHdr/>
          <w:dropDownList>
            <w:listItem w:value="Choose an item"/>
            <w:listItem w:displayText="Public" w:value="Public"/>
            <w:listItem w:displayText="Part Exempt" w:value="Part Exempt"/>
            <w:listItem w:displayText="Fully Exempt" w:value="Fully Exempt"/>
          </w:dropDownList>
        </w:sdtPr>
        <w:sdtEndPr/>
        <w:sdtContent>
          <w:r w:rsidR="00125E35" w:rsidRPr="0050359E">
            <w:rPr>
              <w:rStyle w:val="PlaceholderText"/>
              <w:szCs w:val="24"/>
            </w:rPr>
            <w:t>Choose an item.</w:t>
          </w:r>
        </w:sdtContent>
      </w:sdt>
      <w:r w:rsidRPr="0050359E">
        <w:rPr>
          <w:rFonts w:cs="Arial"/>
          <w:bCs/>
          <w:szCs w:val="24"/>
        </w:rPr>
        <w:t xml:space="preserve">    </w:t>
      </w:r>
      <w:sdt>
        <w:sdtPr>
          <w:rPr>
            <w:rFonts w:cs="Arial"/>
            <w:bCs/>
            <w:szCs w:val="24"/>
          </w:rPr>
          <w:id w:val="979272653"/>
          <w:placeholder>
            <w:docPart w:val="981745402B8D4893A3D7330EFF103F3E"/>
          </w:placeholde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8A4EFB">
            <w:rPr>
              <w:rFonts w:cs="Arial"/>
              <w:bCs/>
              <w:szCs w:val="24"/>
            </w:rPr>
            <w:t>(the exemption paragraph is N/A)</w:t>
          </w:r>
        </w:sdtContent>
      </w:sdt>
    </w:p>
    <w:p w14:paraId="2E03AE35" w14:textId="77777777" w:rsidR="004F0E6B" w:rsidRPr="00334AAF" w:rsidRDefault="004F0E6B" w:rsidP="00720605">
      <w:pPr>
        <w:spacing w:after="0"/>
        <w:rPr>
          <w:rFonts w:cs="Arial"/>
          <w:b/>
          <w:bCs/>
          <w:szCs w:val="24"/>
        </w:rPr>
      </w:pPr>
      <w:r w:rsidRPr="00334AAF">
        <w:rPr>
          <w:rFonts w:cs="Arial"/>
          <w:b/>
          <w:bCs/>
          <w:szCs w:val="24"/>
        </w:rPr>
        <w:t xml:space="preserve">Executive summary (maximum of 500 words) </w:t>
      </w:r>
    </w:p>
    <w:p w14:paraId="5E3EEDAF" w14:textId="77777777" w:rsidR="00AB7FC6" w:rsidRPr="00334AAF" w:rsidRDefault="00AB7FC6" w:rsidP="00AD106C">
      <w:pPr>
        <w:pStyle w:val="ListParagraph"/>
        <w:numPr>
          <w:ilvl w:val="0"/>
          <w:numId w:val="7"/>
        </w:numPr>
        <w:spacing w:after="0"/>
        <w:ind w:hanging="720"/>
        <w:rPr>
          <w:rFonts w:cs="Arial"/>
          <w:b/>
          <w:bCs/>
          <w:szCs w:val="24"/>
        </w:rPr>
      </w:pPr>
      <w:bookmarkStart w:id="2" w:name="Report"/>
    </w:p>
    <w:p w14:paraId="10C5FF0A" w14:textId="773B47CE" w:rsidR="00AB7FC6" w:rsidRPr="00AD106C" w:rsidRDefault="0050359E" w:rsidP="00AD106C">
      <w:pPr>
        <w:rPr>
          <w:rFonts w:cs="Arial"/>
          <w:szCs w:val="24"/>
        </w:rPr>
      </w:pPr>
      <w:r w:rsidRPr="00334AAF">
        <w:rPr>
          <w:rFonts w:cs="Arial"/>
          <w:szCs w:val="24"/>
        </w:rPr>
        <w:t>1.1</w:t>
      </w:r>
      <w:r w:rsidR="005D40B9">
        <w:rPr>
          <w:rFonts w:cs="Arial"/>
          <w:szCs w:val="24"/>
        </w:rPr>
        <w:tab/>
      </w:r>
      <w:r w:rsidR="004B28D9">
        <w:rPr>
          <w:rFonts w:cs="Arial"/>
          <w:szCs w:val="24"/>
        </w:rPr>
        <w:t xml:space="preserve">It is proposed that the operation of Dorchester Markets is undertaken by </w:t>
      </w:r>
      <w:r w:rsidR="004B28D9">
        <w:rPr>
          <w:rFonts w:cs="Arial"/>
          <w:szCs w:val="24"/>
        </w:rPr>
        <w:tab/>
        <w:t xml:space="preserve">Dorchester Town Council when the current operating lease to Ensors expires </w:t>
      </w:r>
      <w:r w:rsidR="004B28D9">
        <w:rPr>
          <w:rFonts w:cs="Arial"/>
          <w:szCs w:val="24"/>
        </w:rPr>
        <w:tab/>
        <w:t xml:space="preserve">on 2 April 2026. A draft Concession Agreement has been prepared between </w:t>
      </w:r>
      <w:r w:rsidR="004B28D9">
        <w:rPr>
          <w:rFonts w:cs="Arial"/>
          <w:szCs w:val="24"/>
        </w:rPr>
        <w:tab/>
        <w:t xml:space="preserve">Dorset Council and Dorchester Town Council to </w:t>
      </w:r>
      <w:r w:rsidR="00E448FC">
        <w:rPr>
          <w:rFonts w:cs="Arial"/>
          <w:szCs w:val="24"/>
        </w:rPr>
        <w:t>facilitate this.</w:t>
      </w:r>
    </w:p>
    <w:p w14:paraId="16D5DC8E" w14:textId="633B5359" w:rsidR="0094763E" w:rsidRPr="00334AAF" w:rsidRDefault="00321C16" w:rsidP="000336A8">
      <w:pPr>
        <w:pStyle w:val="ListParagraph"/>
        <w:numPr>
          <w:ilvl w:val="0"/>
          <w:numId w:val="7"/>
        </w:numPr>
        <w:ind w:hanging="720"/>
        <w:rPr>
          <w:rFonts w:cs="Arial"/>
          <w:b/>
          <w:bCs/>
          <w:szCs w:val="24"/>
        </w:rPr>
      </w:pPr>
      <w:r w:rsidRPr="00334AAF">
        <w:rPr>
          <w:b/>
          <w:bCs/>
          <w:szCs w:val="24"/>
          <w:lang w:eastAsia="en-GB"/>
        </w:rPr>
        <w:t>Recommendation</w:t>
      </w:r>
    </w:p>
    <w:p w14:paraId="3C573B96" w14:textId="58BFE5C1" w:rsidR="0094763E" w:rsidRPr="00AD106C" w:rsidRDefault="0094763E" w:rsidP="00AD106C">
      <w:pPr>
        <w:rPr>
          <w:rFonts w:cs="Arial"/>
          <w:szCs w:val="24"/>
        </w:rPr>
      </w:pPr>
      <w:r w:rsidRPr="00334AAF">
        <w:rPr>
          <w:rFonts w:cs="Arial"/>
          <w:szCs w:val="24"/>
        </w:rPr>
        <w:t>2.1</w:t>
      </w:r>
      <w:r w:rsidR="00E448FC">
        <w:rPr>
          <w:rFonts w:cs="Arial"/>
          <w:szCs w:val="24"/>
        </w:rPr>
        <w:tab/>
        <w:t xml:space="preserve">To </w:t>
      </w:r>
      <w:r w:rsidR="00AD106C">
        <w:rPr>
          <w:rFonts w:cs="Arial"/>
          <w:szCs w:val="24"/>
        </w:rPr>
        <w:t>comment upon</w:t>
      </w:r>
      <w:r w:rsidR="00E448FC">
        <w:rPr>
          <w:rFonts w:cs="Arial"/>
          <w:szCs w:val="24"/>
        </w:rPr>
        <w:t xml:space="preserve"> the Concession Agreement between Dorset Council and </w:t>
      </w:r>
      <w:r w:rsidR="00E448FC">
        <w:rPr>
          <w:rFonts w:cs="Arial"/>
          <w:szCs w:val="24"/>
        </w:rPr>
        <w:tab/>
        <w:t xml:space="preserve">Dorchester Town Council for the operation of Dorchester Markets and </w:t>
      </w:r>
      <w:r w:rsidR="00AD106C">
        <w:rPr>
          <w:rFonts w:cs="Arial"/>
          <w:szCs w:val="24"/>
        </w:rPr>
        <w:t xml:space="preserve">subject </w:t>
      </w:r>
      <w:r w:rsidR="00AD106C">
        <w:rPr>
          <w:rFonts w:cs="Arial"/>
          <w:szCs w:val="24"/>
        </w:rPr>
        <w:tab/>
        <w:t xml:space="preserve">to comment, </w:t>
      </w:r>
      <w:r w:rsidR="00E448FC">
        <w:rPr>
          <w:rFonts w:cs="Arial"/>
          <w:szCs w:val="24"/>
        </w:rPr>
        <w:t xml:space="preserve">refer it </w:t>
      </w:r>
      <w:r w:rsidR="00E448FC">
        <w:rPr>
          <w:rFonts w:cs="Arial"/>
          <w:szCs w:val="24"/>
        </w:rPr>
        <w:tab/>
        <w:t>for approval.</w:t>
      </w:r>
    </w:p>
    <w:p w14:paraId="7995B970" w14:textId="02438B52" w:rsidR="000336A8" w:rsidRPr="00334AAF" w:rsidRDefault="000336A8" w:rsidP="000336A8">
      <w:pPr>
        <w:pStyle w:val="ListParagraph"/>
        <w:numPr>
          <w:ilvl w:val="0"/>
          <w:numId w:val="7"/>
        </w:numPr>
        <w:ind w:hanging="720"/>
        <w:rPr>
          <w:rFonts w:cs="Arial"/>
          <w:b/>
          <w:bCs/>
          <w:szCs w:val="24"/>
        </w:rPr>
      </w:pPr>
      <w:r w:rsidRPr="00334AAF">
        <w:rPr>
          <w:b/>
          <w:bCs/>
          <w:lang w:eastAsia="en-GB"/>
        </w:rPr>
        <w:t>Reason for the recommendation</w:t>
      </w:r>
    </w:p>
    <w:p w14:paraId="7E6FD94F" w14:textId="4EB26E81" w:rsidR="00B31BA9" w:rsidRPr="00AD106C" w:rsidRDefault="00DE0120" w:rsidP="00AD106C">
      <w:pPr>
        <w:rPr>
          <w:rFonts w:cs="Arial"/>
          <w:szCs w:val="24"/>
        </w:rPr>
      </w:pPr>
      <w:r w:rsidRPr="00DE0120">
        <w:rPr>
          <w:rFonts w:cs="Arial"/>
          <w:szCs w:val="24"/>
        </w:rPr>
        <w:t>3.1</w:t>
      </w:r>
      <w:r>
        <w:rPr>
          <w:rFonts w:cs="Arial"/>
          <w:szCs w:val="24"/>
        </w:rPr>
        <w:tab/>
      </w:r>
      <w:r w:rsidR="00E448FC">
        <w:rPr>
          <w:rFonts w:cs="Arial"/>
          <w:szCs w:val="24"/>
        </w:rPr>
        <w:t xml:space="preserve">To ensure the efficient transfer of responsibility for the operation of Dorchester </w:t>
      </w:r>
      <w:r w:rsidR="00E448FC">
        <w:rPr>
          <w:rFonts w:cs="Arial"/>
          <w:szCs w:val="24"/>
        </w:rPr>
        <w:tab/>
        <w:t>Markets.</w:t>
      </w:r>
    </w:p>
    <w:p w14:paraId="23F0A10A" w14:textId="0D2BA10F" w:rsidR="00136FA0" w:rsidRPr="00136FA0" w:rsidRDefault="00AD106C" w:rsidP="000336A8">
      <w:pPr>
        <w:pStyle w:val="Style3"/>
        <w:rPr>
          <w:lang w:eastAsia="en-GB"/>
        </w:rPr>
      </w:pPr>
      <w:r>
        <w:rPr>
          <w:b w:val="0"/>
          <w:bCs/>
          <w:lang w:eastAsia="en-GB"/>
        </w:rPr>
        <w:t>4</w:t>
      </w:r>
      <w:r w:rsidR="000336A8">
        <w:rPr>
          <w:b w:val="0"/>
          <w:bCs/>
          <w:lang w:eastAsia="en-GB"/>
        </w:rPr>
        <w:t>.</w:t>
      </w:r>
      <w:r w:rsidR="000336A8">
        <w:rPr>
          <w:b w:val="0"/>
          <w:bCs/>
          <w:lang w:eastAsia="en-GB"/>
        </w:rPr>
        <w:tab/>
      </w:r>
      <w:r>
        <w:rPr>
          <w:lang w:eastAsia="en-GB"/>
        </w:rPr>
        <w:t>R</w:t>
      </w:r>
      <w:r w:rsidR="00136FA0" w:rsidRPr="00136FA0">
        <w:rPr>
          <w:lang w:eastAsia="en-GB"/>
        </w:rPr>
        <w:t>eport</w:t>
      </w:r>
    </w:p>
    <w:bookmarkEnd w:id="2"/>
    <w:p w14:paraId="0B36A99B" w14:textId="26796C85" w:rsidR="00AD106C" w:rsidRDefault="00AD106C" w:rsidP="00AD106C">
      <w:pPr>
        <w:rPr>
          <w:lang w:eastAsia="en-GB"/>
        </w:rPr>
      </w:pPr>
      <w:r>
        <w:rPr>
          <w:lang w:eastAsia="en-GB"/>
        </w:rPr>
        <w:t>4.1</w:t>
      </w:r>
      <w:r>
        <w:rPr>
          <w:lang w:eastAsia="en-GB"/>
        </w:rPr>
        <w:tab/>
      </w:r>
      <w:r w:rsidRPr="00C022B1">
        <w:rPr>
          <w:lang w:eastAsia="en-GB"/>
        </w:rPr>
        <w:t xml:space="preserve">Dorchester’s </w:t>
      </w:r>
      <w:r>
        <w:rPr>
          <w:lang w:eastAsia="en-GB"/>
        </w:rPr>
        <w:t xml:space="preserve">historic right to hold a </w:t>
      </w:r>
      <w:r w:rsidRPr="00C022B1">
        <w:rPr>
          <w:lang w:eastAsia="en-GB"/>
        </w:rPr>
        <w:t xml:space="preserve">market </w:t>
      </w:r>
      <w:r>
        <w:rPr>
          <w:lang w:eastAsia="en-GB"/>
        </w:rPr>
        <w:t xml:space="preserve">was confirmed by </w:t>
      </w:r>
      <w:r w:rsidRPr="00C022B1">
        <w:rPr>
          <w:lang w:eastAsia="en-GB"/>
        </w:rPr>
        <w:t xml:space="preserve">a 1630 Royal </w:t>
      </w:r>
      <w:r>
        <w:rPr>
          <w:lang w:eastAsia="en-GB"/>
        </w:rPr>
        <w:tab/>
      </w:r>
      <w:r w:rsidRPr="00C022B1">
        <w:rPr>
          <w:lang w:eastAsia="en-GB"/>
        </w:rPr>
        <w:t xml:space="preserve">Charter. Following local government reorganisation in 1974, a dispute </w:t>
      </w:r>
      <w:r>
        <w:rPr>
          <w:lang w:eastAsia="en-GB"/>
        </w:rPr>
        <w:tab/>
      </w:r>
      <w:r>
        <w:rPr>
          <w:lang w:eastAsia="en-GB"/>
        </w:rPr>
        <w:t xml:space="preserve">between </w:t>
      </w:r>
      <w:r w:rsidRPr="00C022B1">
        <w:rPr>
          <w:lang w:eastAsia="en-GB"/>
        </w:rPr>
        <w:t>West Dorset District Council and Dorchester Town Council</w:t>
      </w:r>
      <w:r>
        <w:rPr>
          <w:lang w:eastAsia="en-GB"/>
        </w:rPr>
        <w:t xml:space="preserve"> arose </w:t>
      </w:r>
      <w:r>
        <w:rPr>
          <w:lang w:eastAsia="en-GB"/>
        </w:rPr>
        <w:tab/>
      </w:r>
      <w:r w:rsidRPr="00C022B1">
        <w:rPr>
          <w:lang w:eastAsia="en-GB"/>
        </w:rPr>
        <w:t xml:space="preserve">over </w:t>
      </w:r>
      <w:r>
        <w:rPr>
          <w:lang w:eastAsia="en-GB"/>
        </w:rPr>
        <w:t xml:space="preserve">which authority held the market rights. On 24 February 1984, the parties </w:t>
      </w:r>
      <w:r>
        <w:rPr>
          <w:lang w:eastAsia="en-GB"/>
        </w:rPr>
        <w:lastRenderedPageBreak/>
        <w:tab/>
      </w:r>
      <w:r>
        <w:rPr>
          <w:lang w:eastAsia="en-GB"/>
        </w:rPr>
        <w:t xml:space="preserve">into an agreement providing that the day-to-day operation of the market </w:t>
      </w:r>
      <w:r>
        <w:rPr>
          <w:lang w:eastAsia="en-GB"/>
        </w:rPr>
        <w:tab/>
      </w:r>
      <w:r>
        <w:rPr>
          <w:lang w:eastAsia="en-GB"/>
        </w:rPr>
        <w:t xml:space="preserve">should be jointly managed (“the 1984 Agreement”). A </w:t>
      </w:r>
      <w:r w:rsidRPr="00C022B1">
        <w:rPr>
          <w:lang w:eastAsia="en-GB"/>
        </w:rPr>
        <w:t>Joint Committee</w:t>
      </w:r>
      <w:r w:rsidRPr="00C022B1" w:rsidDel="00C022B1">
        <w:rPr>
          <w:lang w:eastAsia="en-GB"/>
        </w:rPr>
        <w:t xml:space="preserve"> </w:t>
      </w:r>
      <w:r>
        <w:rPr>
          <w:lang w:eastAsia="en-GB"/>
        </w:rPr>
        <w:t xml:space="preserve">was </w:t>
      </w:r>
      <w:r>
        <w:rPr>
          <w:lang w:eastAsia="en-GB"/>
        </w:rPr>
        <w:tab/>
      </w:r>
      <w:r>
        <w:rPr>
          <w:lang w:eastAsia="en-GB"/>
        </w:rPr>
        <w:t xml:space="preserve">established to manage the market as per the terms of reference set out in </w:t>
      </w:r>
      <w:r>
        <w:rPr>
          <w:lang w:eastAsia="en-GB"/>
        </w:rPr>
        <w:tab/>
      </w:r>
      <w:r>
        <w:rPr>
          <w:lang w:eastAsia="en-GB"/>
        </w:rPr>
        <w:t>Schedule 6 of the 1984 Agreement.</w:t>
      </w:r>
    </w:p>
    <w:p w14:paraId="4B50E2DC" w14:textId="77777777" w:rsidR="00AD106C" w:rsidRPr="000C36EB" w:rsidRDefault="00AD106C" w:rsidP="00AD106C">
      <w:pPr>
        <w:spacing w:after="160"/>
        <w:ind w:left="720" w:hanging="720"/>
        <w:rPr>
          <w:rFonts w:cs="Arial"/>
        </w:rPr>
      </w:pPr>
      <w:r>
        <w:rPr>
          <w:lang w:eastAsia="en-GB"/>
        </w:rPr>
        <w:t>4.2</w:t>
      </w:r>
      <w:r>
        <w:rPr>
          <w:lang w:eastAsia="en-GB"/>
        </w:rPr>
        <w:tab/>
      </w:r>
      <w:r w:rsidRPr="000C36EB">
        <w:rPr>
          <w:rFonts w:cs="Arial"/>
        </w:rPr>
        <w:t>On 26 June 2001, a 25-year lease was granted to T. Ensor and Son (Dorchester) Limited (“Ensors”) in order that they might administer the operation of the Markets on the Fairfield Market Site on Weymouth Avenue, Dorchester. The lease transferred many of the powers previously exercised by the Dorchester Markets Joint Committee to Ensors in order that could operate the Market as a business. This substantially reduced the powers and functions of the Dorchester Markets Joint Committee. It was agreed that the Dorchester Marke</w:t>
      </w:r>
      <w:r>
        <w:rPr>
          <w:rFonts w:cs="Arial"/>
        </w:rPr>
        <w:t>t</w:t>
      </w:r>
      <w:r w:rsidRPr="000C36EB">
        <w:rPr>
          <w:rFonts w:cs="Arial"/>
        </w:rPr>
        <w:t>s Joint Committee be dissolved and replaced with the Dorchester Markets Informal Joint Panel. The agreement was completed and dated</w:t>
      </w:r>
      <w:r>
        <w:rPr>
          <w:rFonts w:cs="Arial"/>
        </w:rPr>
        <w:t xml:space="preserve"> </w:t>
      </w:r>
      <w:r w:rsidRPr="000C36EB">
        <w:rPr>
          <w:rFonts w:cs="Arial"/>
        </w:rPr>
        <w:t>18 November 2010.</w:t>
      </w:r>
    </w:p>
    <w:p w14:paraId="3DEBF02D" w14:textId="3D47946E" w:rsidR="00AD106C" w:rsidRDefault="00AD106C" w:rsidP="00AD106C">
      <w:pPr>
        <w:rPr>
          <w:rFonts w:cs="Arial"/>
        </w:rPr>
      </w:pPr>
      <w:r>
        <w:rPr>
          <w:lang w:eastAsia="en-GB"/>
        </w:rPr>
        <w:t>4.3</w:t>
      </w:r>
      <w:r>
        <w:rPr>
          <w:lang w:eastAsia="en-GB"/>
        </w:rPr>
        <w:tab/>
      </w:r>
      <w:r w:rsidRPr="0033456A">
        <w:rPr>
          <w:rFonts w:cs="Arial"/>
        </w:rPr>
        <w:t>On the 1 April 2019</w:t>
      </w:r>
      <w:r>
        <w:rPr>
          <w:rFonts w:cs="Arial"/>
        </w:rPr>
        <w:t>,</w:t>
      </w:r>
      <w:r w:rsidRPr="0033456A">
        <w:rPr>
          <w:rFonts w:cs="Arial"/>
        </w:rPr>
        <w:t xml:space="preserve"> Dorset Council succeeded West Dorset District Council.</w:t>
      </w:r>
    </w:p>
    <w:p w14:paraId="64E1CA50" w14:textId="266BAAE6" w:rsidR="00AD106C" w:rsidRDefault="00AD106C" w:rsidP="00AD106C">
      <w:pPr>
        <w:spacing w:after="0"/>
        <w:ind w:left="720" w:hanging="720"/>
        <w:rPr>
          <w:rFonts w:cs="Arial"/>
        </w:rPr>
      </w:pPr>
      <w:r>
        <w:rPr>
          <w:rFonts w:cs="Arial"/>
        </w:rPr>
        <w:t>4.4</w:t>
      </w:r>
      <w:r>
        <w:rPr>
          <w:rFonts w:cs="Arial"/>
        </w:rPr>
        <w:tab/>
      </w:r>
      <w:r w:rsidRPr="001F16A7">
        <w:rPr>
          <w:rFonts w:cs="Arial"/>
        </w:rPr>
        <w:t xml:space="preserve">The </w:t>
      </w:r>
      <w:r>
        <w:rPr>
          <w:rFonts w:cs="Arial"/>
        </w:rPr>
        <w:t>l</w:t>
      </w:r>
      <w:r w:rsidRPr="001F16A7">
        <w:rPr>
          <w:rFonts w:cs="Arial"/>
        </w:rPr>
        <w:t xml:space="preserve">ease to Ensors </w:t>
      </w:r>
      <w:r>
        <w:rPr>
          <w:rFonts w:cs="Arial"/>
        </w:rPr>
        <w:t>terminates</w:t>
      </w:r>
      <w:r w:rsidRPr="001F16A7">
        <w:rPr>
          <w:rFonts w:cs="Arial"/>
        </w:rPr>
        <w:t xml:space="preserve"> on </w:t>
      </w:r>
      <w:r>
        <w:rPr>
          <w:rFonts w:cs="Arial"/>
        </w:rPr>
        <w:t>2 April 2026</w:t>
      </w:r>
      <w:r w:rsidRPr="001F16A7">
        <w:rPr>
          <w:rFonts w:cs="Arial"/>
        </w:rPr>
        <w:t xml:space="preserve">. The Parties agree that the Town Council should take over the day-to-day management of the Dorchester Markets </w:t>
      </w:r>
      <w:r>
        <w:rPr>
          <w:rFonts w:cs="Arial"/>
        </w:rPr>
        <w:t xml:space="preserve">(Fairfield and Cornhill) </w:t>
      </w:r>
      <w:r w:rsidRPr="001F16A7">
        <w:rPr>
          <w:rFonts w:cs="Arial"/>
        </w:rPr>
        <w:t>subject to the terms and conditions of a Concession Agreement</w:t>
      </w:r>
      <w:r>
        <w:rPr>
          <w:rFonts w:cs="Arial"/>
        </w:rPr>
        <w:t xml:space="preserve"> </w:t>
      </w:r>
      <w:r>
        <w:rPr>
          <w:rFonts w:cs="Arial"/>
        </w:rPr>
        <w:t xml:space="preserve">which includes revised terms of reference for the Dorchester Markets Informal Joint Panel. </w:t>
      </w:r>
      <w:r>
        <w:rPr>
          <w:rFonts w:cs="Arial"/>
        </w:rPr>
        <w:t xml:space="preserve">The </w:t>
      </w:r>
      <w:r>
        <w:rPr>
          <w:rFonts w:cs="Arial"/>
        </w:rPr>
        <w:t xml:space="preserve">draft Concession Agreement is </w:t>
      </w:r>
      <w:r>
        <w:rPr>
          <w:rFonts w:cs="Arial"/>
        </w:rPr>
        <w:t>attached as Appendix 1.</w:t>
      </w:r>
      <w:bookmarkStart w:id="3" w:name="Financial"/>
    </w:p>
    <w:p w14:paraId="7A1E4C3F" w14:textId="77777777" w:rsidR="00AD106C" w:rsidRPr="00AD106C" w:rsidRDefault="00AD106C" w:rsidP="00AD106C">
      <w:pPr>
        <w:spacing w:after="0"/>
        <w:ind w:left="720" w:hanging="720"/>
        <w:rPr>
          <w:rFonts w:cs="Arial"/>
        </w:rPr>
      </w:pPr>
    </w:p>
    <w:p w14:paraId="2AD93B31" w14:textId="3266D3E9" w:rsidR="007854A7" w:rsidRDefault="00AD106C" w:rsidP="00AD106C">
      <w:pPr>
        <w:pStyle w:val="Style3"/>
        <w:rPr>
          <w:lang w:eastAsia="en-GB"/>
        </w:rPr>
      </w:pPr>
      <w:r>
        <w:rPr>
          <w:b w:val="0"/>
          <w:bCs/>
          <w:lang w:eastAsia="en-GB"/>
        </w:rPr>
        <w:t>5.</w:t>
      </w:r>
      <w:r>
        <w:rPr>
          <w:b w:val="0"/>
          <w:bCs/>
          <w:lang w:eastAsia="en-GB"/>
        </w:rPr>
        <w:tab/>
      </w:r>
      <w:r w:rsidR="007854A7" w:rsidRPr="007854A7">
        <w:rPr>
          <w:lang w:eastAsia="en-GB"/>
        </w:rPr>
        <w:t>Legal</w:t>
      </w:r>
      <w:r w:rsidR="00B23788">
        <w:rPr>
          <w:lang w:eastAsia="en-GB"/>
        </w:rPr>
        <w:t xml:space="preserve"> </w:t>
      </w:r>
      <w:r w:rsidR="00B31BA9">
        <w:rPr>
          <w:lang w:eastAsia="en-GB"/>
        </w:rPr>
        <w:t>c</w:t>
      </w:r>
      <w:r w:rsidR="007854A7" w:rsidRPr="007854A7">
        <w:rPr>
          <w:lang w:eastAsia="en-GB"/>
        </w:rPr>
        <w:t xml:space="preserve">onsiderations </w:t>
      </w:r>
    </w:p>
    <w:p w14:paraId="6AC08729" w14:textId="775FFD80" w:rsidR="007854A7" w:rsidRPr="00AD106C" w:rsidRDefault="00AD106C" w:rsidP="00AD106C">
      <w:pPr>
        <w:pStyle w:val="Style3"/>
        <w:ind w:left="720" w:hanging="720"/>
        <w:rPr>
          <w:b w:val="0"/>
          <w:bCs/>
          <w:lang w:eastAsia="en-GB"/>
        </w:rPr>
      </w:pPr>
      <w:r w:rsidRPr="00720605">
        <w:rPr>
          <w:b w:val="0"/>
          <w:bCs/>
          <w:lang w:eastAsia="en-GB"/>
        </w:rPr>
        <w:t>5.1</w:t>
      </w:r>
      <w:r>
        <w:rPr>
          <w:lang w:eastAsia="en-GB"/>
        </w:rPr>
        <w:tab/>
      </w:r>
      <w:r>
        <w:rPr>
          <w:b w:val="0"/>
          <w:bCs/>
          <w:lang w:eastAsia="en-GB"/>
        </w:rPr>
        <w:t>T</w:t>
      </w:r>
      <w:r w:rsidRPr="00F365CE">
        <w:rPr>
          <w:b w:val="0"/>
          <w:bCs/>
          <w:lang w:eastAsia="en-GB"/>
        </w:rPr>
        <w:t>he proposed governance arrangements are consistent with the original 1984 Agreement and subsequent legal instruments, including the lease and market protocols. The revised Terms of Reference provide a clear framework for joint oversight and operational responsibilities under the forthcoming concession agreement</w:t>
      </w:r>
      <w:r>
        <w:rPr>
          <w:b w:val="0"/>
          <w:bCs/>
          <w:lang w:eastAsia="en-GB"/>
        </w:rPr>
        <w:t>.</w:t>
      </w:r>
    </w:p>
    <w:p w14:paraId="770E3138" w14:textId="77777777" w:rsidR="00136FA0" w:rsidRDefault="007863E8" w:rsidP="0076068B">
      <w:pPr>
        <w:pStyle w:val="Style3"/>
        <w:rPr>
          <w:lang w:eastAsia="en-GB"/>
        </w:rPr>
      </w:pPr>
      <w:r>
        <w:rPr>
          <w:b w:val="0"/>
          <w:bCs/>
        </w:rPr>
        <w:t xml:space="preserve">6. </w:t>
      </w:r>
      <w:r>
        <w:rPr>
          <w:b w:val="0"/>
          <w:bCs/>
        </w:rPr>
        <w:tab/>
      </w: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00136FA0" w:rsidRPr="00136FA0">
          <w:rPr>
            <w:rStyle w:val="Hyperlink"/>
            <w:color w:val="auto"/>
            <w:u w:val="none"/>
            <w:lang w:eastAsia="en-GB"/>
          </w:rPr>
          <w:t>Financial</w:t>
        </w:r>
        <w:bookmarkStart w:id="4" w:name="Implications"/>
        <w:bookmarkEnd w:id="3"/>
      </w:hyperlink>
      <w:bookmarkEnd w:id="4"/>
      <w:r w:rsidR="00136FA0" w:rsidRPr="00136FA0">
        <w:rPr>
          <w:lang w:eastAsia="en-GB"/>
        </w:rPr>
        <w:t xml:space="preserve"> </w:t>
      </w:r>
      <w:r w:rsidR="00B31BA9">
        <w:rPr>
          <w:lang w:eastAsia="en-GB"/>
        </w:rPr>
        <w:t>i</w:t>
      </w:r>
      <w:r w:rsidR="00136FA0" w:rsidRPr="00136FA0">
        <w:rPr>
          <w:lang w:eastAsia="en-GB"/>
        </w:rPr>
        <w:t>mplications</w:t>
      </w:r>
      <w:bookmarkStart w:id="5" w:name="Wellbeing"/>
    </w:p>
    <w:p w14:paraId="411A83EC" w14:textId="0C8C06E5" w:rsidR="00125E35" w:rsidRPr="00AD106C" w:rsidRDefault="00AD106C" w:rsidP="00AD106C">
      <w:pPr>
        <w:pStyle w:val="ListParagraph"/>
        <w:numPr>
          <w:ilvl w:val="1"/>
          <w:numId w:val="8"/>
        </w:numPr>
        <w:rPr>
          <w:lang w:eastAsia="en-GB"/>
        </w:rPr>
      </w:pPr>
      <w:bookmarkStart w:id="6" w:name="Natural"/>
      <w:r>
        <w:rPr>
          <w:lang w:eastAsia="en-GB"/>
        </w:rPr>
        <w:tab/>
      </w:r>
      <w:r>
        <w:rPr>
          <w:lang w:eastAsia="en-GB"/>
        </w:rPr>
        <w:t xml:space="preserve">Under the proposal, financial management for the markets would transfer to </w:t>
      </w:r>
      <w:r>
        <w:rPr>
          <w:lang w:eastAsia="en-GB"/>
        </w:rPr>
        <w:tab/>
        <w:t xml:space="preserve">Dorchester Town Council from Dorset Council. There is no anticipated </w:t>
      </w:r>
      <w:r>
        <w:rPr>
          <w:lang w:eastAsia="en-GB"/>
        </w:rPr>
        <w:tab/>
        <w:t>financial impact from the proposal.</w:t>
      </w:r>
      <w:bookmarkStart w:id="7" w:name="Other"/>
      <w:bookmarkStart w:id="8" w:name="Appendices"/>
      <w:bookmarkEnd w:id="5"/>
      <w:bookmarkEnd w:id="6"/>
      <w:r w:rsidR="00BA1C0D" w:rsidRPr="00AD106C">
        <w:rPr>
          <w:lang w:eastAsia="en-GB"/>
        </w:rPr>
        <w:tab/>
      </w:r>
    </w:p>
    <w:p w14:paraId="3143C74E" w14:textId="57529D29" w:rsidR="00136FA0" w:rsidRPr="007863E8" w:rsidRDefault="00720605" w:rsidP="007863E8">
      <w:pPr>
        <w:rPr>
          <w:rFonts w:cs="Arial"/>
          <w:b/>
          <w:bCs/>
          <w:szCs w:val="24"/>
          <w:lang w:eastAsia="en-GB"/>
        </w:rPr>
      </w:pPr>
      <w:r>
        <w:rPr>
          <w:rFonts w:cs="Arial"/>
          <w:bCs/>
          <w:sz w:val="22"/>
          <w:lang w:eastAsia="en-GB"/>
        </w:rPr>
        <w:t>7</w:t>
      </w:r>
      <w:r w:rsidR="007863E8">
        <w:rPr>
          <w:rFonts w:cs="Arial"/>
          <w:bCs/>
          <w:sz w:val="22"/>
          <w:lang w:eastAsia="en-GB"/>
        </w:rPr>
        <w:t>.</w:t>
      </w:r>
      <w:r w:rsidR="007863E8">
        <w:rPr>
          <w:rFonts w:cs="Arial"/>
          <w:bCs/>
          <w:sz w:val="22"/>
          <w:lang w:eastAsia="en-GB"/>
        </w:rPr>
        <w:tab/>
      </w:r>
      <w:r w:rsidR="00136FA0" w:rsidRPr="00136FA0">
        <w:rPr>
          <w:rFonts w:asciiTheme="minorHAnsi" w:hAnsiTheme="minorHAnsi"/>
          <w:bCs/>
          <w:sz w:val="22"/>
          <w:lang w:eastAsia="en-GB"/>
        </w:rPr>
        <w:fldChar w:fldCharType="begin"/>
      </w:r>
      <w:r w:rsidR="00136FA0" w:rsidRPr="007863E8">
        <w:rPr>
          <w:bCs/>
          <w:lang w:eastAsia="en-GB"/>
        </w:rPr>
        <w:instrText xml:space="preserve"> HYPERLINK  \l "Appendices" \o "REMEBER:</w:instrText>
      </w:r>
      <w:r w:rsidR="00136FA0" w:rsidRPr="00136FA0">
        <w:instrText xml:space="preserve"> </w:instrText>
      </w:r>
      <w:r w:rsidR="00136FA0" w:rsidRPr="007863E8">
        <w:rPr>
          <w:bCs/>
          <w:lang w:eastAsia="en-GB"/>
        </w:rPr>
        <w:instrText>List all the appendices to the report, list them numerically rather than alphabetically i.e. Appendix 1,  Appendix 2, Appendix 3 etc. </w:instrText>
      </w:r>
    </w:p>
    <w:p w14:paraId="1041DB9F" w14:textId="77777777" w:rsidR="00136FA0" w:rsidRPr="00136FA0" w:rsidRDefault="00136FA0" w:rsidP="00136FA0">
      <w:pPr>
        <w:pStyle w:val="ListParagraph"/>
        <w:ind w:left="709" w:hanging="709"/>
        <w:rPr>
          <w:rFonts w:cs="Arial"/>
          <w:bCs/>
          <w:szCs w:val="24"/>
          <w:lang w:eastAsia="en-GB"/>
        </w:rPr>
      </w:pPr>
    </w:p>
    <w:p w14:paraId="499325E6" w14:textId="77777777" w:rsidR="00136FA0" w:rsidRDefault="00136FA0" w:rsidP="007863E8">
      <w:pPr>
        <w:pStyle w:val="Style3"/>
        <w:numPr>
          <w:ilvl w:val="0"/>
          <w:numId w:val="9"/>
        </w:numPr>
        <w:ind w:left="709" w:hanging="709"/>
        <w:rPr>
          <w:bCs/>
          <w:lang w:eastAsia="en-GB"/>
        </w:rPr>
      </w:pPr>
      <w:r w:rsidRPr="00136FA0">
        <w:rPr>
          <w:bCs/>
          <w:lang w:eastAsia="en-GB"/>
        </w:rPr>
        <w:instrText>Please think carefully before attaching an appendix.  Make sure they a relevant and required. Can this information be shared in another way, for example the use of hyperlinks?"</w:instrText>
      </w:r>
      <w:r w:rsidRPr="00136FA0">
        <w:rPr>
          <w:rFonts w:asciiTheme="minorHAnsi" w:hAnsiTheme="minorHAnsi" w:cstheme="minorBidi"/>
          <w:b w:val="0"/>
          <w:bCs/>
          <w:sz w:val="22"/>
          <w:szCs w:val="22"/>
          <w:lang w:eastAsia="en-GB"/>
        </w:rPr>
      </w:r>
      <w:r w:rsidRPr="00136FA0">
        <w:rPr>
          <w:bCs/>
          <w:lang w:eastAsia="en-GB"/>
        </w:rPr>
        <w:fldChar w:fldCharType="separate"/>
      </w:r>
      <w:r w:rsidRPr="00136FA0">
        <w:rPr>
          <w:rStyle w:val="Hyperlink"/>
          <w:bCs/>
          <w:color w:val="auto"/>
          <w:u w:val="none"/>
          <w:lang w:eastAsia="en-GB"/>
        </w:rPr>
        <w:t>Appendices</w:t>
      </w:r>
      <w:r w:rsidRPr="00136FA0">
        <w:rPr>
          <w:bCs/>
          <w:lang w:eastAsia="en-GB"/>
        </w:rPr>
        <w:fldChar w:fldCharType="end"/>
      </w:r>
      <w:bookmarkEnd w:id="8"/>
    </w:p>
    <w:p w14:paraId="2D21B8CE" w14:textId="629FECA0" w:rsidR="0058260A" w:rsidRPr="0058260A" w:rsidRDefault="00720605" w:rsidP="003D3F91">
      <w:pPr>
        <w:rPr>
          <w:lang w:eastAsia="en-GB"/>
        </w:rPr>
      </w:pPr>
      <w:r>
        <w:rPr>
          <w:lang w:eastAsia="en-GB"/>
        </w:rPr>
        <w:t>7</w:t>
      </w:r>
      <w:r w:rsidR="0058260A" w:rsidRPr="0058260A">
        <w:rPr>
          <w:lang w:eastAsia="en-GB"/>
        </w:rPr>
        <w:t>.1</w:t>
      </w:r>
      <w:r w:rsidR="0058260A">
        <w:rPr>
          <w:lang w:eastAsia="en-GB"/>
        </w:rPr>
        <w:tab/>
      </w:r>
      <w:r w:rsidR="00AD106C">
        <w:rPr>
          <w:lang w:eastAsia="en-GB"/>
        </w:rPr>
        <w:t>Draft Concession Agreement for the Operation of Dorchester Markets</w:t>
      </w:r>
    </w:p>
    <w:p w14:paraId="01BB7EEC" w14:textId="3D552D41" w:rsidR="00136FA0" w:rsidRPr="00136FA0" w:rsidRDefault="00720605" w:rsidP="007863E8">
      <w:pPr>
        <w:pStyle w:val="Style3"/>
      </w:pPr>
      <w:bookmarkStart w:id="9" w:name="Background"/>
      <w:r>
        <w:rPr>
          <w:b w:val="0"/>
          <w:lang w:eastAsia="en-GB"/>
        </w:rPr>
        <w:t>8</w:t>
      </w:r>
      <w:r w:rsidR="007863E8">
        <w:rPr>
          <w:b w:val="0"/>
          <w:lang w:eastAsia="en-GB"/>
        </w:rPr>
        <w:t xml:space="preserve">. </w:t>
      </w:r>
      <w:r w:rsidR="007863E8">
        <w:rPr>
          <w:b w:val="0"/>
          <w:lang w:eastAsia="en-GB"/>
        </w:rPr>
        <w:tab/>
      </w:r>
      <w:r w:rsidR="00136FA0" w:rsidRPr="00136FA0">
        <w:rPr>
          <w:bCs/>
          <w:lang w:eastAsia="en-GB"/>
        </w:rPr>
        <w:fldChar w:fldCharType="begin"/>
      </w:r>
      <w:r w:rsidR="00136FA0" w:rsidRPr="00136FA0">
        <w:rPr>
          <w:bCs/>
          <w:lang w:eastAsia="en-GB"/>
        </w:rPr>
        <w:instrText xml:space="preserve"> HYPERLINK  \l "Background" \o "CONSIDER:</w:instrText>
      </w:r>
      <w:r w:rsidR="00136FA0" w:rsidRPr="00136FA0">
        <w:rPr>
          <w:bCs/>
          <w:color w:val="000000"/>
          <w:shd w:val="clear" w:color="auto" w:fill="FFFFFF"/>
        </w:rPr>
        <w:instrText xml:space="preserve"> </w:instrText>
      </w:r>
      <w:r w:rsidR="00136FA0" w:rsidRPr="00136FA0">
        <w:rPr>
          <w:rStyle w:val="normaltextrun"/>
          <w:bCs/>
          <w:color w:val="000000"/>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00136FA0" w:rsidRPr="00136FA0">
        <w:rPr>
          <w:rStyle w:val="normaltextrun"/>
          <w:bCs/>
        </w:rPr>
        <w:instrText>Under this heading the report author should list documents which, in the author’s opinion:</w:instrText>
      </w:r>
      <w:r w:rsidR="00136FA0" w:rsidRPr="00136FA0">
        <w:rPr>
          <w:rStyle w:val="eop"/>
          <w:bCs/>
        </w:rPr>
        <w:instrText> </w:instrText>
      </w:r>
      <w:r w:rsidR="00136FA0" w:rsidRPr="00136FA0">
        <w:rPr>
          <w:bCs/>
        </w:rPr>
        <w:instrText>(a)</w:instrText>
      </w:r>
      <w:r w:rsidR="00136FA0" w:rsidRPr="00136FA0">
        <w:rPr>
          <w:rStyle w:val="normaltextrun"/>
          <w:bCs/>
        </w:rPr>
        <w:instrText>Disclose any facts or matters in which the report, or an important part of the report is based;</w:instrText>
      </w:r>
      <w:r w:rsidR="00136FA0" w:rsidRPr="00136FA0">
        <w:rPr>
          <w:rStyle w:val="scxw251317323"/>
          <w:bCs/>
        </w:rPr>
        <w:instrText> </w:instrText>
      </w:r>
      <w:r w:rsidR="00136FA0" w:rsidRPr="00136FA0">
        <w:rPr>
          <w:bCs/>
        </w:rPr>
        <w:instrText xml:space="preserve">(b) </w:instrText>
      </w:r>
      <w:r w:rsidR="00136FA0" w:rsidRPr="00136FA0">
        <w:rPr>
          <w:rStyle w:val="normaltextrun"/>
          <w:bCs/>
        </w:rPr>
        <w:instrText>Which have been relied on to a material extent in preparing the report.</w:instrText>
      </w:r>
      <w:r w:rsidR="00136FA0" w:rsidRPr="00136FA0">
        <w:rPr>
          <w:rStyle w:val="scxw251317323"/>
          <w:bCs/>
        </w:rPr>
        <w:instrText xml:space="preserve"> Include any hyperlinks and remember that all background papers must be made avaialbe to the public upon request.</w:instrText>
      </w:r>
      <w:r w:rsidR="00136FA0" w:rsidRPr="00136FA0">
        <w:rPr>
          <w:bCs/>
        </w:rPr>
        <w:br/>
      </w:r>
    </w:p>
    <w:p w14:paraId="1100CD2C" w14:textId="77777777" w:rsidR="00136FA0" w:rsidRDefault="00136FA0" w:rsidP="007863E8">
      <w:pPr>
        <w:pStyle w:val="Style3"/>
        <w:numPr>
          <w:ilvl w:val="0"/>
          <w:numId w:val="9"/>
        </w:numPr>
        <w:ind w:left="709" w:hanging="709"/>
        <w:rPr>
          <w:bCs/>
          <w:lang w:eastAsia="en-GB"/>
        </w:rPr>
      </w:pPr>
      <w:r w:rsidRPr="00136FA0">
        <w:rPr>
          <w:rStyle w:val="normaltextrun"/>
          <w:bCs/>
          <w:color w:val="000000"/>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136FA0">
        <w:rPr>
          <w:bCs/>
          <w:lang w:eastAsia="en-GB"/>
        </w:rPr>
        <w:instrText xml:space="preserve">" </w:instrText>
      </w:r>
      <w:r w:rsidRPr="00136FA0">
        <w:rPr>
          <w:bCs/>
          <w:lang w:eastAsia="en-GB"/>
        </w:rPr>
      </w:r>
      <w:r w:rsidRPr="00136FA0">
        <w:rPr>
          <w:bCs/>
          <w:lang w:eastAsia="en-GB"/>
        </w:rPr>
        <w:fldChar w:fldCharType="separate"/>
      </w:r>
      <w:r w:rsidRPr="00136FA0">
        <w:rPr>
          <w:rStyle w:val="Hyperlink"/>
          <w:bCs/>
          <w:color w:val="auto"/>
          <w:u w:val="none"/>
          <w:lang w:eastAsia="en-GB"/>
        </w:rPr>
        <w:t>Background</w:t>
      </w:r>
      <w:bookmarkEnd w:id="9"/>
      <w:r w:rsidRPr="00136FA0">
        <w:rPr>
          <w:bCs/>
          <w:lang w:eastAsia="en-GB"/>
        </w:rPr>
        <w:fldChar w:fldCharType="end"/>
      </w:r>
      <w:r w:rsidRPr="00136FA0">
        <w:rPr>
          <w:bCs/>
          <w:lang w:eastAsia="en-GB"/>
        </w:rPr>
        <w:t xml:space="preserve"> </w:t>
      </w:r>
      <w:r w:rsidR="00B31BA9">
        <w:rPr>
          <w:bCs/>
          <w:lang w:eastAsia="en-GB"/>
        </w:rPr>
        <w:t>p</w:t>
      </w:r>
      <w:r w:rsidRPr="00136FA0">
        <w:rPr>
          <w:bCs/>
          <w:lang w:eastAsia="en-GB"/>
        </w:rPr>
        <w:t>apers</w:t>
      </w:r>
    </w:p>
    <w:p w14:paraId="710E54F1" w14:textId="45077D18" w:rsidR="00136FA0" w:rsidRPr="00136FA0" w:rsidRDefault="00720605" w:rsidP="00720605">
      <w:pPr>
        <w:pStyle w:val="ListParagraph"/>
        <w:ind w:left="0"/>
        <w:rPr>
          <w:lang w:eastAsia="en-GB"/>
        </w:rPr>
      </w:pPr>
      <w:r>
        <w:rPr>
          <w:lang w:eastAsia="en-GB"/>
        </w:rPr>
        <w:t>8</w:t>
      </w:r>
      <w:r w:rsidR="0058260A" w:rsidRPr="0058260A">
        <w:rPr>
          <w:lang w:eastAsia="en-GB"/>
        </w:rPr>
        <w:t>.1</w:t>
      </w:r>
      <w:r>
        <w:rPr>
          <w:lang w:eastAsia="en-GB"/>
        </w:rPr>
        <w:tab/>
      </w:r>
      <w:r>
        <w:rPr>
          <w:lang w:eastAsia="en-GB"/>
        </w:rPr>
        <w:t xml:space="preserve">Current Terms of Reference for Dorchester Markets Informal Joint </w:t>
      </w:r>
      <w:r>
        <w:rPr>
          <w:lang w:eastAsia="en-GB"/>
        </w:rPr>
        <w:tab/>
      </w:r>
      <w:r>
        <w:rPr>
          <w:lang w:eastAsia="en-GB"/>
        </w:rPr>
        <w:tab/>
      </w:r>
      <w:r>
        <w:rPr>
          <w:lang w:eastAsia="en-GB"/>
        </w:rPr>
        <w:tab/>
      </w:r>
      <w:r>
        <w:rPr>
          <w:lang w:eastAsia="en-GB"/>
        </w:rPr>
        <w:t>Panel</w:t>
      </w:r>
      <w:bookmarkEnd w:id="7"/>
    </w:p>
    <w:sectPr w:rsidR="00136FA0" w:rsidRPr="00136F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4B6F7" w14:textId="77777777" w:rsidR="00AA0811" w:rsidRDefault="00AA0811" w:rsidP="00C3024B">
      <w:pPr>
        <w:spacing w:after="0" w:line="240" w:lineRule="auto"/>
      </w:pPr>
      <w:r>
        <w:separator/>
      </w:r>
    </w:p>
  </w:endnote>
  <w:endnote w:type="continuationSeparator" w:id="0">
    <w:p w14:paraId="056B70A9" w14:textId="77777777" w:rsidR="00AA0811" w:rsidRDefault="00AA0811"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351CA" w14:textId="77777777" w:rsidR="00AA0811" w:rsidRDefault="00AA0811" w:rsidP="00C3024B">
      <w:pPr>
        <w:spacing w:after="0" w:line="240" w:lineRule="auto"/>
      </w:pPr>
      <w:r>
        <w:separator/>
      </w:r>
    </w:p>
  </w:footnote>
  <w:footnote w:type="continuationSeparator" w:id="0">
    <w:p w14:paraId="1E6428CE" w14:textId="77777777" w:rsidR="00AA0811" w:rsidRDefault="00AA0811"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2843" w14:textId="77777777" w:rsidR="004706BA" w:rsidRDefault="004706BA" w:rsidP="004706BA">
    <w:pPr>
      <w:pStyle w:val="Header"/>
      <w:rPr>
        <w:rFonts w:cs="Arial"/>
        <w:sz w:val="20"/>
        <w:szCs w:val="20"/>
      </w:rPr>
    </w:pPr>
  </w:p>
  <w:p w14:paraId="6AD66356" w14:textId="77777777" w:rsidR="00C3024B" w:rsidRPr="00C3024B" w:rsidRDefault="00C3024B" w:rsidP="00C3024B">
    <w:pPr>
      <w:pStyle w:val="Header"/>
      <w:jc w:val="right"/>
      <w:rPr>
        <w:rFonts w:cs="Arial"/>
        <w:sz w:val="20"/>
        <w:szCs w:val="20"/>
      </w:rPr>
    </w:pPr>
    <w:r>
      <w:rPr>
        <w:rFonts w:cs="Arial"/>
        <w:sz w:val="20"/>
        <w:szCs w:val="20"/>
      </w:rPr>
      <w:t>V</w:t>
    </w:r>
    <w:r w:rsidR="001A09E3">
      <w:rPr>
        <w:rFonts w:cs="Arial"/>
        <w:sz w:val="20"/>
        <w:szCs w:val="20"/>
      </w:rPr>
      <w:t>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8" w15:restartNumberingAfterBreak="0">
    <w:nsid w:val="585B72BA"/>
    <w:multiLevelType w:val="multilevel"/>
    <w:tmpl w:val="5106B478"/>
    <w:lvl w:ilvl="0">
      <w:start w:val="14"/>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70176D7B"/>
    <w:multiLevelType w:val="hybridMultilevel"/>
    <w:tmpl w:val="89B0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7929099">
    <w:abstractNumId w:val="7"/>
  </w:num>
  <w:num w:numId="2" w16cid:durableId="1678578600">
    <w:abstractNumId w:val="6"/>
  </w:num>
  <w:num w:numId="3" w16cid:durableId="822549919">
    <w:abstractNumId w:val="9"/>
  </w:num>
  <w:num w:numId="4" w16cid:durableId="1878661048">
    <w:abstractNumId w:val="0"/>
  </w:num>
  <w:num w:numId="5" w16cid:durableId="1166481092">
    <w:abstractNumId w:val="2"/>
  </w:num>
  <w:num w:numId="6" w16cid:durableId="1745031546">
    <w:abstractNumId w:val="4"/>
  </w:num>
  <w:num w:numId="7" w16cid:durableId="223953522">
    <w:abstractNumId w:val="1"/>
  </w:num>
  <w:num w:numId="8" w16cid:durableId="1804300914">
    <w:abstractNumId w:val="5"/>
  </w:num>
  <w:num w:numId="9" w16cid:durableId="728453487">
    <w:abstractNumId w:val="3"/>
  </w:num>
  <w:num w:numId="10" w16cid:durableId="601229958">
    <w:abstractNumId w:val="10"/>
  </w:num>
  <w:num w:numId="11" w16cid:durableId="531615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11"/>
    <w:rsid w:val="0002588F"/>
    <w:rsid w:val="000336A8"/>
    <w:rsid w:val="000F2DD6"/>
    <w:rsid w:val="00124BFB"/>
    <w:rsid w:val="00125E35"/>
    <w:rsid w:val="0013424B"/>
    <w:rsid w:val="00136FA0"/>
    <w:rsid w:val="00164BFC"/>
    <w:rsid w:val="00167AE3"/>
    <w:rsid w:val="001719F7"/>
    <w:rsid w:val="00183518"/>
    <w:rsid w:val="001A09E3"/>
    <w:rsid w:val="001D50FA"/>
    <w:rsid w:val="002B1A6E"/>
    <w:rsid w:val="002E38E7"/>
    <w:rsid w:val="00317C40"/>
    <w:rsid w:val="00321C16"/>
    <w:rsid w:val="00334AAF"/>
    <w:rsid w:val="0036730D"/>
    <w:rsid w:val="003A4D24"/>
    <w:rsid w:val="003D3F91"/>
    <w:rsid w:val="003E7546"/>
    <w:rsid w:val="003F5908"/>
    <w:rsid w:val="004008F5"/>
    <w:rsid w:val="00415354"/>
    <w:rsid w:val="004207CB"/>
    <w:rsid w:val="004706BA"/>
    <w:rsid w:val="00476D21"/>
    <w:rsid w:val="00493453"/>
    <w:rsid w:val="004A2FBA"/>
    <w:rsid w:val="004A3AE7"/>
    <w:rsid w:val="004B28D9"/>
    <w:rsid w:val="004E292F"/>
    <w:rsid w:val="004F0E6B"/>
    <w:rsid w:val="0050359E"/>
    <w:rsid w:val="00517E8D"/>
    <w:rsid w:val="0058260A"/>
    <w:rsid w:val="005B0CB8"/>
    <w:rsid w:val="005D40B9"/>
    <w:rsid w:val="005F3B76"/>
    <w:rsid w:val="00614744"/>
    <w:rsid w:val="00617A8A"/>
    <w:rsid w:val="00656987"/>
    <w:rsid w:val="0066028F"/>
    <w:rsid w:val="00665C30"/>
    <w:rsid w:val="00667A96"/>
    <w:rsid w:val="00677124"/>
    <w:rsid w:val="00696C93"/>
    <w:rsid w:val="00697933"/>
    <w:rsid w:val="006E1437"/>
    <w:rsid w:val="006F736C"/>
    <w:rsid w:val="00711186"/>
    <w:rsid w:val="00720605"/>
    <w:rsid w:val="007414F7"/>
    <w:rsid w:val="007419F0"/>
    <w:rsid w:val="0076068B"/>
    <w:rsid w:val="00765055"/>
    <w:rsid w:val="00773B26"/>
    <w:rsid w:val="007854A7"/>
    <w:rsid w:val="007863E8"/>
    <w:rsid w:val="007A66A6"/>
    <w:rsid w:val="007D0038"/>
    <w:rsid w:val="007E01E4"/>
    <w:rsid w:val="007E302C"/>
    <w:rsid w:val="0081593E"/>
    <w:rsid w:val="00853A70"/>
    <w:rsid w:val="00864919"/>
    <w:rsid w:val="00866E53"/>
    <w:rsid w:val="00885678"/>
    <w:rsid w:val="008A38D5"/>
    <w:rsid w:val="008A4EFB"/>
    <w:rsid w:val="008C6ECB"/>
    <w:rsid w:val="00912BC6"/>
    <w:rsid w:val="0094763E"/>
    <w:rsid w:val="00950409"/>
    <w:rsid w:val="009B5A83"/>
    <w:rsid w:val="009C0166"/>
    <w:rsid w:val="00A12ED3"/>
    <w:rsid w:val="00A145C8"/>
    <w:rsid w:val="00A33B55"/>
    <w:rsid w:val="00A34A62"/>
    <w:rsid w:val="00A737CF"/>
    <w:rsid w:val="00AA0811"/>
    <w:rsid w:val="00AA1FA8"/>
    <w:rsid w:val="00AB1A3C"/>
    <w:rsid w:val="00AB6FA3"/>
    <w:rsid w:val="00AB743A"/>
    <w:rsid w:val="00AB7FC6"/>
    <w:rsid w:val="00AD106C"/>
    <w:rsid w:val="00AD192E"/>
    <w:rsid w:val="00AD2EE9"/>
    <w:rsid w:val="00AD4DBD"/>
    <w:rsid w:val="00B202EF"/>
    <w:rsid w:val="00B23788"/>
    <w:rsid w:val="00B2547C"/>
    <w:rsid w:val="00B31BA9"/>
    <w:rsid w:val="00B91525"/>
    <w:rsid w:val="00BA1C0D"/>
    <w:rsid w:val="00C3024B"/>
    <w:rsid w:val="00C67570"/>
    <w:rsid w:val="00CA7C9D"/>
    <w:rsid w:val="00CC1530"/>
    <w:rsid w:val="00CD3B39"/>
    <w:rsid w:val="00D41555"/>
    <w:rsid w:val="00D478FC"/>
    <w:rsid w:val="00DC70D4"/>
    <w:rsid w:val="00DC7C10"/>
    <w:rsid w:val="00DE0120"/>
    <w:rsid w:val="00E37C04"/>
    <w:rsid w:val="00E448FC"/>
    <w:rsid w:val="00E6411B"/>
    <w:rsid w:val="00E747CB"/>
    <w:rsid w:val="00EC4477"/>
    <w:rsid w:val="00F06366"/>
    <w:rsid w:val="00F1751D"/>
    <w:rsid w:val="00F359D4"/>
    <w:rsid w:val="00F7064D"/>
    <w:rsid w:val="00F73E35"/>
    <w:rsid w:val="00F848A3"/>
    <w:rsid w:val="00FC2F1A"/>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D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136FA0"/>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 w:type="character" w:styleId="UnresolvedMention">
    <w:name w:val="Unresolved Mention"/>
    <w:basedOn w:val="DefaultParagraphFont"/>
    <w:uiPriority w:val="99"/>
    <w:semiHidden/>
    <w:unhideWhenUsed/>
    <w:rsid w:val="008A4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glossaryDocument" Target="glossary/document.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63F0505FF4351AAEC3F7F37AA8E55"/>
        <w:category>
          <w:name w:val="General"/>
          <w:gallery w:val="placeholder"/>
        </w:category>
        <w:types>
          <w:type w:val="bbPlcHdr"/>
        </w:types>
        <w:behaviors>
          <w:behavior w:val="content"/>
        </w:behaviors>
        <w:guid w:val="{1945F32A-3CED-4DDD-B148-7AF84C9B27E2}"/>
      </w:docPartPr>
      <w:docPartBody>
        <w:p w:rsidR="001A0BF7" w:rsidRDefault="001A0BF7">
          <w:pPr>
            <w:pStyle w:val="02D63F0505FF4351AAEC3F7F37AA8E55"/>
          </w:pPr>
          <w:r>
            <w:rPr>
              <w:rFonts w:ascii="Arial" w:eastAsia="Times New Roman" w:hAnsi="Arial" w:cs="Arial"/>
              <w:b/>
              <w:sz w:val="40"/>
              <w:szCs w:val="40"/>
            </w:rPr>
            <w:t xml:space="preserve">Replace wording with the Committee Title  </w:t>
          </w:r>
        </w:p>
      </w:docPartBody>
    </w:docPart>
    <w:docPart>
      <w:docPartPr>
        <w:name w:val="976756B1AB73427BA3CDD194C81414CC"/>
        <w:category>
          <w:name w:val="General"/>
          <w:gallery w:val="placeholder"/>
        </w:category>
        <w:types>
          <w:type w:val="bbPlcHdr"/>
        </w:types>
        <w:behaviors>
          <w:behavior w:val="content"/>
        </w:behaviors>
        <w:guid w:val="{F5F10774-B8F8-4C2A-89C6-BB56B5DC639F}"/>
      </w:docPartPr>
      <w:docPartBody>
        <w:p w:rsidR="001A0BF7" w:rsidRDefault="001A0BF7" w:rsidP="001A0BF7">
          <w:pPr>
            <w:pStyle w:val="976756B1AB73427BA3CDD194C81414CC3"/>
          </w:pPr>
          <w:r w:rsidRPr="00AA0811">
            <w:rPr>
              <w:rStyle w:val="PlaceholderText"/>
              <w:sz w:val="40"/>
              <w:szCs w:val="40"/>
            </w:rPr>
            <w:t>Click or tap to enter a date.</w:t>
          </w:r>
        </w:p>
      </w:docPartBody>
    </w:docPart>
    <w:docPart>
      <w:docPartPr>
        <w:name w:val="2ED3D4AF28AD40E980EF60B435C4910D"/>
        <w:category>
          <w:name w:val="General"/>
          <w:gallery w:val="placeholder"/>
        </w:category>
        <w:types>
          <w:type w:val="bbPlcHdr"/>
        </w:types>
        <w:behaviors>
          <w:behavior w:val="content"/>
        </w:behaviors>
        <w:guid w:val="{5726A164-A960-4C0B-8BB7-079E52DCE49A}"/>
      </w:docPartPr>
      <w:docPartBody>
        <w:p w:rsidR="001A0BF7" w:rsidRDefault="001A0BF7">
          <w:pPr>
            <w:pStyle w:val="2ED3D4AF28AD40E980EF60B435C4910D"/>
          </w:pPr>
          <w:r>
            <w:rPr>
              <w:rFonts w:ascii="Arial" w:eastAsia="Times New Roman" w:hAnsi="Arial" w:cs="Arial"/>
              <w:b/>
              <w:sz w:val="40"/>
              <w:szCs w:val="40"/>
            </w:rPr>
            <w:t>Replace wording with the Report Title</w:t>
          </w:r>
        </w:p>
      </w:docPartBody>
    </w:docPart>
    <w:docPart>
      <w:docPartPr>
        <w:name w:val="53120EF733F642E7863664E55219A092"/>
        <w:category>
          <w:name w:val="General"/>
          <w:gallery w:val="placeholder"/>
        </w:category>
        <w:types>
          <w:type w:val="bbPlcHdr"/>
        </w:types>
        <w:behaviors>
          <w:behavior w:val="content"/>
        </w:behaviors>
        <w:guid w:val="{088F4DB8-BD85-4D74-B9D0-748CB500009F}"/>
      </w:docPartPr>
      <w:docPartBody>
        <w:p w:rsidR="001A0BF7" w:rsidRDefault="001A0BF7" w:rsidP="001A0BF7">
          <w:pPr>
            <w:pStyle w:val="53120EF733F642E7863664E55219A0923"/>
          </w:pPr>
          <w:r w:rsidRPr="004A2FBA">
            <w:rPr>
              <w:rStyle w:val="PlaceholderText"/>
              <w:sz w:val="40"/>
              <w:szCs w:val="40"/>
            </w:rPr>
            <w:t>Choose an item.</w:t>
          </w:r>
        </w:p>
      </w:docPartBody>
    </w:docPart>
    <w:docPart>
      <w:docPartPr>
        <w:name w:val="ED100B2C5A894EB5BE2E0CD4F33B043B"/>
        <w:category>
          <w:name w:val="General"/>
          <w:gallery w:val="placeholder"/>
        </w:category>
        <w:types>
          <w:type w:val="bbPlcHdr"/>
        </w:types>
        <w:behaviors>
          <w:behavior w:val="content"/>
        </w:behaviors>
        <w:guid w:val="{DAB21E0F-E18A-4E6F-B899-2171C32C31BB}"/>
      </w:docPartPr>
      <w:docPartBody>
        <w:p w:rsidR="001A0BF7" w:rsidRDefault="001A0BF7" w:rsidP="001A0BF7">
          <w:pPr>
            <w:pStyle w:val="ED100B2C5A894EB5BE2E0CD4F33B043B3"/>
          </w:pPr>
          <w:r w:rsidRPr="0013424B">
            <w:rPr>
              <w:rStyle w:val="PlaceholderText"/>
              <w:szCs w:val="24"/>
            </w:rPr>
            <w:t>Choose an item.</w:t>
          </w:r>
        </w:p>
      </w:docPartBody>
    </w:docPart>
    <w:docPart>
      <w:docPartPr>
        <w:name w:val="4A5FA9A25A1D4B5588FC18CE4DEF188D"/>
        <w:category>
          <w:name w:val="General"/>
          <w:gallery w:val="placeholder"/>
        </w:category>
        <w:types>
          <w:type w:val="bbPlcHdr"/>
        </w:types>
        <w:behaviors>
          <w:behavior w:val="content"/>
        </w:behaviors>
        <w:guid w:val="{25E8EDCD-A1DD-4EAE-AE2E-C0217A10CB22}"/>
      </w:docPartPr>
      <w:docPartBody>
        <w:p w:rsidR="001A0BF7" w:rsidRDefault="001A0BF7" w:rsidP="001A0BF7">
          <w:pPr>
            <w:pStyle w:val="4A5FA9A25A1D4B5588FC18CE4DEF188D3"/>
          </w:pPr>
          <w:r w:rsidRPr="0013424B">
            <w:rPr>
              <w:rStyle w:val="PlaceholderText"/>
              <w:szCs w:val="24"/>
            </w:rPr>
            <w:t>Choose an item.</w:t>
          </w:r>
        </w:p>
      </w:docPartBody>
    </w:docPart>
    <w:docPart>
      <w:docPartPr>
        <w:name w:val="8C21A0C6D0F5434DBC8D601A4798289F"/>
        <w:category>
          <w:name w:val="General"/>
          <w:gallery w:val="placeholder"/>
        </w:category>
        <w:types>
          <w:type w:val="bbPlcHdr"/>
        </w:types>
        <w:behaviors>
          <w:behavior w:val="content"/>
        </w:behaviors>
        <w:guid w:val="{0ED00480-4EF1-4232-AFBA-1987315EEE78}"/>
      </w:docPartPr>
      <w:docPartBody>
        <w:p w:rsidR="001A0BF7" w:rsidRDefault="001A0BF7" w:rsidP="001A0BF7">
          <w:pPr>
            <w:pStyle w:val="8C21A0C6D0F5434DBC8D601A4798289F3"/>
          </w:pPr>
          <w:r w:rsidRPr="0050359E">
            <w:rPr>
              <w:rStyle w:val="PlaceholderText"/>
              <w:szCs w:val="24"/>
            </w:rPr>
            <w:t>Choose an item.</w:t>
          </w:r>
        </w:p>
      </w:docPartBody>
    </w:docPart>
    <w:docPart>
      <w:docPartPr>
        <w:name w:val="981745402B8D4893A3D7330EFF103F3E"/>
        <w:category>
          <w:name w:val="General"/>
          <w:gallery w:val="placeholder"/>
        </w:category>
        <w:types>
          <w:type w:val="bbPlcHdr"/>
        </w:types>
        <w:behaviors>
          <w:behavior w:val="content"/>
        </w:behaviors>
        <w:guid w:val="{9C9B47C6-6243-4214-B09D-17143D52B064}"/>
      </w:docPartPr>
      <w:docPartBody>
        <w:p w:rsidR="001A0BF7" w:rsidRDefault="001A0BF7" w:rsidP="001A0BF7">
          <w:pPr>
            <w:pStyle w:val="981745402B8D4893A3D7330EFF103F3E3"/>
          </w:pPr>
          <w:r w:rsidRPr="0050359E">
            <w:rPr>
              <w:rStyle w:val="PlaceholderText"/>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BF7"/>
    <w:rsid w:val="0002588F"/>
    <w:rsid w:val="001A0BF7"/>
    <w:rsid w:val="006E1437"/>
    <w:rsid w:val="009B5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D63F0505FF4351AAEC3F7F37AA8E55">
    <w:name w:val="02D63F0505FF4351AAEC3F7F37AA8E55"/>
  </w:style>
  <w:style w:type="character" w:styleId="PlaceholderText">
    <w:name w:val="Placeholder Text"/>
    <w:basedOn w:val="DefaultParagraphFont"/>
    <w:uiPriority w:val="99"/>
    <w:semiHidden/>
    <w:rsid w:val="001A0BF7"/>
    <w:rPr>
      <w:color w:val="808080"/>
    </w:rPr>
  </w:style>
  <w:style w:type="paragraph" w:customStyle="1" w:styleId="2ED3D4AF28AD40E980EF60B435C4910D">
    <w:name w:val="2ED3D4AF28AD40E980EF60B435C4910D"/>
  </w:style>
  <w:style w:type="paragraph" w:customStyle="1" w:styleId="976756B1AB73427BA3CDD194C81414CC3">
    <w:name w:val="976756B1AB73427BA3CDD194C81414CC3"/>
    <w:rsid w:val="001A0BF7"/>
    <w:pPr>
      <w:spacing w:after="200" w:line="276" w:lineRule="auto"/>
    </w:pPr>
    <w:rPr>
      <w:rFonts w:ascii="Arial" w:eastAsiaTheme="minorHAnsi" w:hAnsi="Arial"/>
      <w:kern w:val="0"/>
      <w:szCs w:val="22"/>
      <w:lang w:eastAsia="en-US"/>
      <w14:ligatures w14:val="none"/>
    </w:rPr>
  </w:style>
  <w:style w:type="paragraph" w:customStyle="1" w:styleId="53120EF733F642E7863664E55219A0923">
    <w:name w:val="53120EF733F642E7863664E55219A0923"/>
    <w:rsid w:val="001A0BF7"/>
    <w:pPr>
      <w:spacing w:after="200" w:line="276" w:lineRule="auto"/>
    </w:pPr>
    <w:rPr>
      <w:rFonts w:ascii="Arial" w:eastAsiaTheme="minorHAnsi" w:hAnsi="Arial"/>
      <w:kern w:val="0"/>
      <w:szCs w:val="22"/>
      <w:lang w:eastAsia="en-US"/>
      <w14:ligatures w14:val="none"/>
    </w:rPr>
  </w:style>
  <w:style w:type="paragraph" w:customStyle="1" w:styleId="ED100B2C5A894EB5BE2E0CD4F33B043B3">
    <w:name w:val="ED100B2C5A894EB5BE2E0CD4F33B043B3"/>
    <w:rsid w:val="001A0BF7"/>
    <w:pPr>
      <w:spacing w:after="200" w:line="276" w:lineRule="auto"/>
    </w:pPr>
    <w:rPr>
      <w:rFonts w:ascii="Arial" w:eastAsiaTheme="minorHAnsi" w:hAnsi="Arial"/>
      <w:kern w:val="0"/>
      <w:szCs w:val="22"/>
      <w:lang w:eastAsia="en-US"/>
      <w14:ligatures w14:val="none"/>
    </w:rPr>
  </w:style>
  <w:style w:type="paragraph" w:customStyle="1" w:styleId="4A5FA9A25A1D4B5588FC18CE4DEF188D3">
    <w:name w:val="4A5FA9A25A1D4B5588FC18CE4DEF188D3"/>
    <w:rsid w:val="001A0BF7"/>
    <w:pPr>
      <w:spacing w:after="200" w:line="276" w:lineRule="auto"/>
    </w:pPr>
    <w:rPr>
      <w:rFonts w:ascii="Arial" w:eastAsiaTheme="minorHAnsi" w:hAnsi="Arial"/>
      <w:kern w:val="0"/>
      <w:szCs w:val="22"/>
      <w:lang w:eastAsia="en-US"/>
      <w14:ligatures w14:val="none"/>
    </w:rPr>
  </w:style>
  <w:style w:type="paragraph" w:customStyle="1" w:styleId="8C21A0C6D0F5434DBC8D601A4798289F3">
    <w:name w:val="8C21A0C6D0F5434DBC8D601A4798289F3"/>
    <w:rsid w:val="001A0BF7"/>
    <w:pPr>
      <w:spacing w:after="200" w:line="276" w:lineRule="auto"/>
    </w:pPr>
    <w:rPr>
      <w:rFonts w:ascii="Arial" w:eastAsiaTheme="minorHAnsi" w:hAnsi="Arial"/>
      <w:kern w:val="0"/>
      <w:szCs w:val="22"/>
      <w:lang w:eastAsia="en-US"/>
      <w14:ligatures w14:val="none"/>
    </w:rPr>
  </w:style>
  <w:style w:type="paragraph" w:customStyle="1" w:styleId="981745402B8D4893A3D7330EFF103F3E3">
    <w:name w:val="981745402B8D4893A3D7330EFF103F3E3"/>
    <w:rsid w:val="001A0BF7"/>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630ce31a-3491-454f-a0c1-40daa99d65da">
      <Terms xmlns="http://schemas.microsoft.com/office/infopath/2007/PartnerControls"/>
    </lcf76f155ced4ddcb4097134ff3c332f>
    <TaxCatchAll xmlns="8881bb66-6a06-43c7-a3ae-bf02d04d9afa" xsi:nil="true"/>
    <_Flow_SignoffStatus xmlns="630ce31a-3491-454f-a0c1-40daa99d65da" xsi:nil="true"/>
    <Documentcontact xmlns="630ce31a-3491-454f-a0c1-40daa99d65da">
      <UserInfo>
        <DisplayName/>
        <AccountId xsi:nil="true"/>
        <AccountType/>
      </UserInfo>
    </Documentcontact>
    <Reviewdate xmlns="630ce31a-3491-454f-a0c1-40daa99d65da" xsi:nil="true"/>
    <Sharedexternally xmlns="630ce31a-3491-454f-a0c1-40daa99d65da">true</Sharedexternally>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E2EBA55D2CE984894A543B6D87B2C96" ma:contentTypeVersion="24" ma:contentTypeDescription="Create a new document." ma:contentTypeScope="" ma:versionID="25e7ff5c517ea9b867426ddf7b903751">
  <xsd:schema xmlns:xsd="http://www.w3.org/2001/XMLSchema" xmlns:xs="http://www.w3.org/2001/XMLSchema" xmlns:p="http://schemas.microsoft.com/office/2006/metadata/properties" xmlns:ns1="http://schemas.microsoft.com/sharepoint/v3" xmlns:ns2="630ce31a-3491-454f-a0c1-40daa99d65da" xmlns:ns3="8881bb66-6a06-43c7-a3ae-bf02d04d9afa" targetNamespace="http://schemas.microsoft.com/office/2006/metadata/properties" ma:root="true" ma:fieldsID="784d55df8fb2e0f4cd0d49d0e3a78390" ns1:_="" ns2:_="" ns3:_="">
    <xsd:import namespace="http://schemas.microsoft.com/sharepoint/v3"/>
    <xsd:import namespace="630ce31a-3491-454f-a0c1-40daa99d65da"/>
    <xsd:import namespace="8881bb66-6a06-43c7-a3ae-bf02d04d9a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Reviewdate" minOccurs="0"/>
                <xsd:element ref="ns2:Documentcontact" minOccurs="0"/>
                <xsd:element ref="ns2:Sharedexternally"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0" nillable="true" ma:displayName="Unified Compliance Policy Properties" ma:hidden="true" ma:internalName="_ip_UnifiedCompliancePolicyProperties">
      <xsd:simpleType>
        <xsd:restriction base="dms:Note"/>
      </xsd:simpleType>
    </xsd:element>
    <xsd:element name="_ip_UnifiedCompliancePolicyUIAction" ma:index="3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0ce31a-3491-454f-a0c1-40daa99d6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f3f5272-f8b9-4632-9b56-061d0e36806b"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Reviewdate" ma:index="26" nillable="true" ma:displayName="Review date" ma:format="DateOnly" ma:internalName="Reviewdate">
      <xsd:simpleType>
        <xsd:restriction base="dms:DateTime"/>
      </xsd:simpleType>
    </xsd:element>
    <xsd:element name="Documentcontact" ma:index="27" nillable="true" ma:displayName="Document contact" ma:format="Dropdown" ma:list="UserInfo" ma:SharePointGroup="0" ma:internalName="Document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externally" ma:index="28" nillable="true" ma:displayName="Shared externally" ma:default="1" ma:format="Dropdown" ma:internalName="Sharedexternally">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81bb66-6a06-43c7-a3ae-bf02d04d9a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27cf24-5c3f-4e48-b49d-4b78cbd89afd}" ma:internalName="TaxCatchAll" ma:showField="CatchAllData" ma:web="8881bb66-6a06-43c7-a3ae-bf02d04d9a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DB51C877E874E546A7E2DAB1B77B3DFF" ma:contentTypeVersion="26" ma:contentTypeDescription="Create a new document." ma:contentTypeScope="" ma:versionID="01c90904d9db7016046d79221a3f2f75">
  <xsd:schema xmlns:xsd="http://www.w3.org/2001/XMLSchema" xmlns:xs="http://www.w3.org/2001/XMLSchema" xmlns:p="http://schemas.microsoft.com/office/2006/metadata/properties" xmlns:ns1="http://schemas.microsoft.com/sharepoint/v3" xmlns:ns2="7db70014-dd40-4548-bba7-44c24f66960e" xmlns:ns3="d08dae67-a79e-431f-af91-bb32eb9493ca" targetNamespace="http://schemas.microsoft.com/office/2006/metadata/properties" ma:root="true" ma:fieldsID="b1985e2db999a5fc43ab47c7eeb06ce5" ns1:_="" ns2:_="" ns3:_="">
    <xsd:import namespace="http://schemas.microsoft.com/sharepoint/v3"/>
    <xsd:import namespace="7db70014-dd40-4548-bba7-44c24f66960e"/>
    <xsd:import namespace="d08dae67-a79e-431f-af91-bb32eb9493ca"/>
    <xsd:element name="properties">
      <xsd:complexType>
        <xsd:sequence>
          <xsd:element name="documentManagement">
            <xsd:complexType>
              <xsd:all>
                <xsd:element ref="ns2:Linked_x0020_from" minOccurs="0"/>
                <xsd:element ref="ns3:_dlc_DocId" minOccurs="0"/>
                <xsd:element ref="ns3:_dlc_DocIdUrl" minOccurs="0"/>
                <xsd:element ref="ns3:_dlc_DocIdPersistId" minOccurs="0"/>
                <xsd:element ref="ns2:MediaServiceMetadata" minOccurs="0"/>
                <xsd:element ref="ns2:MediaServiceFastMetadata" minOccurs="0"/>
                <xsd:element ref="ns2:MediaServiceSearchProperties" minOccurs="0"/>
                <xsd:element ref="ns2:MediaServiceObjectDetectorVersions" minOccurs="0"/>
                <xsd:element ref="ns2:LaurenGosson"/>
                <xsd:element ref="ns2:Document_x0020_category" minOccurs="0"/>
                <xsd:element ref="ns2:Comments" minOccurs="0"/>
                <xsd:element ref="ns2:MediaServiceGenerationTime" minOccurs="0"/>
                <xsd:element ref="ns2:MediaServiceEventHashCode" minOccurs="0"/>
                <xsd:element ref="ns2:MediaServiceDateTaken" minOccurs="0"/>
                <xsd:element ref="ns2:MediaLengthInSeconds" minOccurs="0"/>
                <xsd:element ref="ns2:DocumentType" minOccurs="0"/>
                <xsd:element ref="ns2:Microsoftform_x003f_" minOccurs="0"/>
                <xsd:element ref="ns2:Complexity" minOccurs="0"/>
                <xsd:element ref="ns2:Isitthecorrectformat_x003f_" minOccurs="0"/>
                <xsd:element ref="ns2:Whatformatshoulditbe_x003f_"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2" nillable="true" ma:displayName="Unified Compliance Policy Properties" ma:hidden="true" ma:internalName="_ip_UnifiedCompliancePolicyProperties">
      <xsd:simpleType>
        <xsd:restriction base="dms:Note"/>
      </xsd:simpleType>
    </xsd:element>
    <xsd:element name="_ip_UnifiedCompliancePolicyUIAction" ma:index="3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b70014-dd40-4548-bba7-44c24f66960e" elementFormDefault="qualified">
    <xsd:import namespace="http://schemas.microsoft.com/office/2006/documentManagement/types"/>
    <xsd:import namespace="http://schemas.microsoft.com/office/infopath/2007/PartnerControls"/>
    <xsd:element name="Linked_x0020_from" ma:index="8" nillable="true" ma:displayName="Linked from" ma:format="Hyperlink" ma:internalName="Linked_x0020_from">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aurenGosson" ma:index="16" ma:displayName="Owner" ma:format="Dropdown" ma:list="UserInfo" ma:SharePointGroup="0" ma:internalName="LaurenGosson"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category" ma:index="17" nillable="true" ma:displayName="Document category" ma:internalName="Document_x0020_category" ma:requiredMultiChoice="true">
      <xsd:complexType>
        <xsd:complexContent>
          <xsd:extension base="dms:MultiChoice">
            <xsd:sequence>
              <xsd:element name="Value" maxOccurs="unbounded" minOccurs="0" nillable="true">
                <xsd:simpleType>
                  <xsd:restriction base="dms:Choice">
                    <xsd:enumeration value="Communication"/>
                    <xsd:enumeration value="Corporate"/>
                    <xsd:enumeration value="Democratic Services"/>
                    <xsd:enumeration value="ED&amp;I"/>
                    <xsd:enumeration value="Facilities"/>
                    <xsd:enumeration value="Learning"/>
                    <xsd:enumeration value="Leaving"/>
                    <xsd:enumeration value="Health &amp; Safety"/>
                    <xsd:enumeration value="ICT"/>
                    <xsd:enumeration value="Pay"/>
                    <xsd:enumeration value="Recruitment"/>
                    <xsd:enumeration value="Time off"/>
                    <xsd:enumeration value="Transformation"/>
                    <xsd:enumeration value="Wellbeing"/>
                    <xsd:enumeration value="Working here"/>
                  </xsd:restriction>
                </xsd:simpleType>
              </xsd:element>
            </xsd:sequence>
          </xsd:extension>
        </xsd:complexContent>
      </xsd:complexType>
    </xsd:element>
    <xsd:element name="Comments" ma:index="18" nillable="true" ma:displayName="Comments" ma:internalName="Comments">
      <xsd:simpleType>
        <xsd:restriction base="dms:Text">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DocumentType" ma:index="23" nillable="true" ma:displayName="Document Type" ma:format="Dropdown" ma:internalName="DocumentType">
      <xsd:simpleType>
        <xsd:restriction base="dms:Choice">
          <xsd:enumeration value="Audio"/>
          <xsd:enumeration value="Calculator"/>
          <xsd:enumeration value="Document"/>
          <xsd:enumeration value="Form"/>
          <xsd:enumeration value="Spreadsheet"/>
          <xsd:enumeration value="Template"/>
          <xsd:enumeration value="Video"/>
          <xsd:enumeration value="Flowchart"/>
          <xsd:enumeration value="Infographic"/>
        </xsd:restriction>
      </xsd:simpleType>
    </xsd:element>
    <xsd:element name="Microsoftform_x003f_" ma:index="24" nillable="true" ma:displayName="Form type" ma:format="Dropdown" ma:internalName="Microsoftform_x003f_">
      <xsd:simpleType>
        <xsd:restriction base="dms:Choice">
          <xsd:enumeration value="Microsoft"/>
          <xsd:enumeration value="Achieve"/>
          <xsd:enumeration value="N/A"/>
        </xsd:restriction>
      </xsd:simpleType>
    </xsd:element>
    <xsd:element name="Complexity" ma:index="25" nillable="true" ma:displayName="Complexity" ma:format="Dropdown" ma:internalName="Complexity">
      <xsd:simpleType>
        <xsd:restriction base="dms:Choice">
          <xsd:enumeration value="Easy"/>
          <xsd:enumeration value="Medium"/>
          <xsd:enumeration value="Hard"/>
          <xsd:enumeration value="N/A"/>
        </xsd:restriction>
      </xsd:simpleType>
    </xsd:element>
    <xsd:element name="Isitthecorrectformat_x003f_" ma:index="26" nillable="true" ma:displayName="Is it the correct format?" ma:format="Dropdown" ma:internalName="Isitthecorrectformat_x003f_">
      <xsd:simpleType>
        <xsd:restriction base="dms:Choice">
          <xsd:enumeration value="Yes"/>
          <xsd:enumeration value="No"/>
        </xsd:restriction>
      </xsd:simpleType>
    </xsd:element>
    <xsd:element name="Whatformatshoulditbe_x003f_" ma:index="27" nillable="true" ma:displayName="What format should it be?" ma:format="Dropdown" ma:internalName="Whatformatshoulditbe_x003f_">
      <xsd:simpleType>
        <xsd:restriction base="dms:Choice">
          <xsd:enumeration value="PDF"/>
          <xsd:enumeration value="webpage"/>
          <xsd:enumeration value="eform"/>
          <xsd:enumeration value="N/A"/>
        </xsd:restrictio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6f3f5272-f8b9-4632-9b56-061d0e36806b"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8dae67-a79e-431f-af91-bb32eb9493ca"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dexed="true"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a47e55fd-1ddc-419b-8976-3128ce433e1c}" ma:internalName="TaxCatchAll" ma:showField="CatchAllData" ma:web="d08dae67-a79e-431f-af91-bb32eb9493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15C12-8050-4352-AA29-C67683C33E5E}">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terms/"/>
    <ds:schemaRef ds:uri="http://purl.org/dc/elements/1.1/"/>
    <ds:schemaRef ds:uri="7db70014-dd40-4548-bba7-44c24f66960e"/>
    <ds:schemaRef ds:uri="http://schemas.openxmlformats.org/package/2006/metadata/core-properties"/>
    <ds:schemaRef ds:uri="d08dae67-a79e-431f-af91-bb32eb9493ca"/>
    <ds:schemaRef ds:uri="http://schemas.microsoft.com/sharepoint/v3"/>
    <ds:schemaRef ds:uri="http://www.w3.org/XML/1998/namespace"/>
  </ds:schemaRefs>
</ds:datastoreItem>
</file>

<file path=customXml/itemProps2.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customXml/itemProps3.xml><?xml version="1.0" encoding="utf-8"?>
<ds:datastoreItem xmlns:ds="http://schemas.openxmlformats.org/officeDocument/2006/customXml" ds:itemID="{913735D9-7879-45D7-8C87-C5BFA617D803}"/>
</file>

<file path=customXml/itemProps4.xml><?xml version="1.0" encoding="utf-8"?>
<ds:datastoreItem xmlns:ds="http://schemas.openxmlformats.org/officeDocument/2006/customXml" ds:itemID="{31BFA9FC-FE6D-4962-8516-FA28DF2D3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db70014-dd40-4548-bba7-44c24f66960e"/>
    <ds:schemaRef ds:uri="d08dae67-a79e-431f-af91-bb32eb9493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1918458-2DD9-410A-B1AA-005C50A0AB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DMIJP 131125 - Draft Concession Agreement GD</Template>
  <TotalTime>66</TotalTime>
  <Pages>2</Pages>
  <Words>786</Words>
  <Characters>4616</Characters>
  <Application>Microsoft Office Word</Application>
  <DocSecurity>0</DocSecurity>
  <Lines>200</Lines>
  <Paragraphs>150</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Graham Duggan</cp:lastModifiedBy>
  <cp:revision>4</cp:revision>
  <dcterms:created xsi:type="dcterms:W3CDTF">2025-10-29T09:08:00Z</dcterms:created>
  <dcterms:modified xsi:type="dcterms:W3CDTF">2025-10-29T11:03:00Z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0x0101003E2EBA55D2CE984894A543B6D87B2C96</vt:lpwstr>
  </property>
  <property fmtid="{D5CDD505-2E9C-101B-9397-08002B2CF9AE}" pid="3" name="MediaServiceImageTags">
    <vt:lpwstr/>
  </property>
  <property fmtid="{D5CDD505-2E9C-101B-9397-08002B2CF9AE}" pid="4" name="_dlc_DocIdItemGuid">
    <vt:lpwstr>5f95cb74-fd35-4170-84ff-73bafa026245</vt:lpwstr>
  </property>
</Properties>
</file>